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44" w:rsidRPr="007F5844" w:rsidRDefault="003B0742" w:rsidP="007F5844">
      <w:pPr>
        <w:spacing w:after="200" w:line="276" w:lineRule="auto"/>
        <w:jc w:val="center"/>
        <w:rPr>
          <w:rFonts w:ascii="Monotype Corsiva" w:eastAsia="Calibri" w:hAnsi="Monotype Corsiva"/>
          <w:sz w:val="36"/>
          <w:szCs w:val="36"/>
        </w:rPr>
      </w:pPr>
      <w:r w:rsidRPr="007F5844">
        <w:rPr>
          <w:rFonts w:ascii="Calibri" w:eastAsia="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450850</wp:posOffset>
                </wp:positionV>
                <wp:extent cx="7099935" cy="1073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844" w:rsidRPr="00D20B90" w:rsidRDefault="00343455" w:rsidP="00343455">
                            <w:pPr>
                              <w:pStyle w:val="NoSpacing"/>
                              <w:jc w:val="center"/>
                              <w:rPr>
                                <w:rFonts w:ascii="Monotype Corsiva" w:hAnsi="Monotype Corsiva"/>
                                <w:sz w:val="28"/>
                                <w:szCs w:val="28"/>
                              </w:rPr>
                            </w:pPr>
                            <w:r>
                              <w:rPr>
                                <w:rFonts w:ascii="Monotype Corsiva" w:hAnsi="Monotype Corsiva"/>
                                <w:sz w:val="28"/>
                                <w:szCs w:val="28"/>
                              </w:rPr>
                              <w:t xml:space="preserve">                                                                                                                    </w:t>
                            </w:r>
                            <w:r w:rsidR="007F5844" w:rsidRPr="00D20B90">
                              <w:rPr>
                                <w:rFonts w:ascii="Monotype Corsiva" w:hAnsi="Monotype Corsiva"/>
                                <w:sz w:val="28"/>
                                <w:szCs w:val="28"/>
                              </w:rPr>
                              <w:t>Phone:  334-794-4093</w:t>
                            </w:r>
                          </w:p>
                          <w:p w:rsidR="007F5844" w:rsidRDefault="007F5844" w:rsidP="007F5844">
                            <w:pPr>
                              <w:pStyle w:val="NoSpacing"/>
                              <w:rPr>
                                <w:rFonts w:ascii="Monotype Corsiva" w:hAnsi="Monotype Corsiva"/>
                                <w:sz w:val="28"/>
                                <w:szCs w:val="28"/>
                              </w:rPr>
                            </w:pPr>
                            <w:r w:rsidRPr="00D20B90">
                              <w:rPr>
                                <w:rFonts w:ascii="Monotype Corsiva" w:hAnsi="Monotype Corsiva"/>
                                <w:sz w:val="28"/>
                                <w:szCs w:val="28"/>
                              </w:rPr>
                              <w:t xml:space="preserve">P. O. Box 1406                                                                                        </w:t>
                            </w:r>
                            <w:r>
                              <w:rPr>
                                <w:rFonts w:ascii="Monotype Corsiva" w:hAnsi="Monotype Corsiva"/>
                                <w:sz w:val="28"/>
                                <w:szCs w:val="28"/>
                              </w:rPr>
                              <w:t xml:space="preserve">   </w:t>
                            </w:r>
                            <w:r w:rsidRPr="00D20B90">
                              <w:rPr>
                                <w:rFonts w:ascii="Monotype Corsiva" w:hAnsi="Monotype Corsiva"/>
                                <w:sz w:val="28"/>
                                <w:szCs w:val="28"/>
                              </w:rPr>
                              <w:t xml:space="preserve">  Fax:  334-794-3288</w:t>
                            </w:r>
                            <w:r>
                              <w:rPr>
                                <w:rFonts w:ascii="Monotype Corsiva" w:hAnsi="Monotype Corsiva"/>
                                <w:sz w:val="28"/>
                                <w:szCs w:val="28"/>
                              </w:rPr>
                              <w:t xml:space="preserve"> Dothan, AL 36302-1406                                                                               </w:t>
                            </w:r>
                            <w:hyperlink r:id="rId7" w:history="1">
                              <w:r w:rsidRPr="00D655B1">
                                <w:rPr>
                                  <w:rStyle w:val="Hyperlink"/>
                                  <w:rFonts w:ascii="Monotype Corsiva" w:hAnsi="Monotype Corsiva"/>
                                  <w:sz w:val="28"/>
                                  <w:szCs w:val="28"/>
                                </w:rPr>
                                <w:t>www.searpdc.org</w:t>
                              </w:r>
                            </w:hyperlink>
                            <w:r>
                              <w:rPr>
                                <w:rFonts w:ascii="Monotype Corsiva" w:hAnsi="Monotype Corsiva"/>
                                <w:sz w:val="28"/>
                                <w:szCs w:val="28"/>
                              </w:rPr>
                              <w:t xml:space="preserve"> </w:t>
                            </w:r>
                          </w:p>
                          <w:p w:rsidR="007F5844" w:rsidRPr="00D20B90" w:rsidRDefault="007F5844" w:rsidP="007F5844">
                            <w:pPr>
                              <w:pStyle w:val="NoSpacing"/>
                              <w:rPr>
                                <w:rFonts w:ascii="Monotype Corsiva" w:hAnsi="Monotype Corsiva"/>
                                <w:sz w:val="28"/>
                                <w:szCs w:val="28"/>
                              </w:rPr>
                            </w:pPr>
                            <w:r>
                              <w:rPr>
                                <w:rFonts w:ascii="Monotype Corsiva" w:hAnsi="Monotype Corsiva"/>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5pt;width:559.05pt;height:8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rYuAIAALo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" filled="f" stroked="f">
                <v:textbox>
                  <w:txbxContent>
                    <w:p w:rsidR="007F5844" w:rsidRPr="00D20B90" w:rsidRDefault="00343455" w:rsidP="00343455">
                      <w:pPr>
                        <w:pStyle w:val="NoSpacing"/>
                        <w:jc w:val="center"/>
                        <w:rPr>
                          <w:rFonts w:ascii="Monotype Corsiva" w:hAnsi="Monotype Corsiva"/>
                          <w:sz w:val="28"/>
                          <w:szCs w:val="28"/>
                        </w:rPr>
                      </w:pPr>
                      <w:r>
                        <w:rPr>
                          <w:rFonts w:ascii="Monotype Corsiva" w:hAnsi="Monotype Corsiva"/>
                          <w:sz w:val="28"/>
                          <w:szCs w:val="28"/>
                        </w:rPr>
                        <w:t xml:space="preserve">                                                                                                                    </w:t>
                      </w:r>
                      <w:r w:rsidR="007F5844" w:rsidRPr="00D20B90">
                        <w:rPr>
                          <w:rFonts w:ascii="Monotype Corsiva" w:hAnsi="Monotype Corsiva"/>
                          <w:sz w:val="28"/>
                          <w:szCs w:val="28"/>
                        </w:rPr>
                        <w:t>Phone:  334-794-4093</w:t>
                      </w:r>
                    </w:p>
                    <w:p w:rsidR="007F5844" w:rsidRDefault="007F5844" w:rsidP="007F5844">
                      <w:pPr>
                        <w:pStyle w:val="NoSpacing"/>
                        <w:rPr>
                          <w:rFonts w:ascii="Monotype Corsiva" w:hAnsi="Monotype Corsiva"/>
                          <w:sz w:val="28"/>
                          <w:szCs w:val="28"/>
                        </w:rPr>
                      </w:pPr>
                      <w:r w:rsidRPr="00D20B90">
                        <w:rPr>
                          <w:rFonts w:ascii="Monotype Corsiva" w:hAnsi="Monotype Corsiva"/>
                          <w:sz w:val="28"/>
                          <w:szCs w:val="28"/>
                        </w:rPr>
                        <w:t xml:space="preserve">P. O. Box 1406                                                                                        </w:t>
                      </w:r>
                      <w:r>
                        <w:rPr>
                          <w:rFonts w:ascii="Monotype Corsiva" w:hAnsi="Monotype Corsiva"/>
                          <w:sz w:val="28"/>
                          <w:szCs w:val="28"/>
                        </w:rPr>
                        <w:t xml:space="preserve">   </w:t>
                      </w:r>
                      <w:r w:rsidRPr="00D20B90">
                        <w:rPr>
                          <w:rFonts w:ascii="Monotype Corsiva" w:hAnsi="Monotype Corsiva"/>
                          <w:sz w:val="28"/>
                          <w:szCs w:val="28"/>
                        </w:rPr>
                        <w:t xml:space="preserve">  Fax:  334-794-3288</w:t>
                      </w:r>
                      <w:r>
                        <w:rPr>
                          <w:rFonts w:ascii="Monotype Corsiva" w:hAnsi="Monotype Corsiva"/>
                          <w:sz w:val="28"/>
                          <w:szCs w:val="28"/>
                        </w:rPr>
                        <w:t xml:space="preserve"> Dothan, AL 36302-1406                                                                               </w:t>
                      </w:r>
                      <w:hyperlink r:id="rId8" w:history="1">
                        <w:r w:rsidRPr="00D655B1">
                          <w:rPr>
                            <w:rStyle w:val="Hyperlink"/>
                            <w:rFonts w:ascii="Monotype Corsiva" w:hAnsi="Monotype Corsiva"/>
                            <w:sz w:val="28"/>
                            <w:szCs w:val="28"/>
                          </w:rPr>
                          <w:t>www.searpdc.org</w:t>
                        </w:r>
                      </w:hyperlink>
                      <w:r>
                        <w:rPr>
                          <w:rFonts w:ascii="Monotype Corsiva" w:hAnsi="Monotype Corsiva"/>
                          <w:sz w:val="28"/>
                          <w:szCs w:val="28"/>
                        </w:rPr>
                        <w:t xml:space="preserve"> </w:t>
                      </w:r>
                    </w:p>
                    <w:p w:rsidR="007F5844" w:rsidRPr="00D20B90" w:rsidRDefault="007F5844" w:rsidP="007F5844">
                      <w:pPr>
                        <w:pStyle w:val="NoSpacing"/>
                        <w:rPr>
                          <w:rFonts w:ascii="Monotype Corsiva" w:hAnsi="Monotype Corsiva"/>
                          <w:sz w:val="28"/>
                          <w:szCs w:val="28"/>
                        </w:rPr>
                      </w:pPr>
                      <w:r>
                        <w:rPr>
                          <w:rFonts w:ascii="Monotype Corsiva" w:hAnsi="Monotype Corsiva"/>
                          <w:sz w:val="28"/>
                          <w:szCs w:val="28"/>
                        </w:rPr>
                        <w:t xml:space="preserve">                                                                                                     </w:t>
                      </w:r>
                    </w:p>
                  </w:txbxContent>
                </v:textbox>
              </v:shape>
            </w:pict>
          </mc:Fallback>
        </mc:AlternateContent>
      </w:r>
      <w:r w:rsidR="007F5844">
        <w:rPr>
          <w:rFonts w:ascii="Monotype Corsiva" w:eastAsia="Calibri" w:hAnsi="Monotype Corsiva"/>
          <w:sz w:val="36"/>
          <w:szCs w:val="36"/>
        </w:rPr>
        <w:t xml:space="preserve">      </w:t>
      </w:r>
      <w:r w:rsidR="007F5844" w:rsidRPr="007F5844">
        <w:rPr>
          <w:rFonts w:ascii="Monotype Corsiva" w:eastAsia="Calibri" w:hAnsi="Monotype Corsiva"/>
          <w:sz w:val="36"/>
          <w:szCs w:val="36"/>
        </w:rPr>
        <w:t>Southeast Alabama Regional Planning and Development Commission</w:t>
      </w:r>
    </w:p>
    <w:p w:rsidR="007F5844" w:rsidRPr="007F5844" w:rsidRDefault="003B0742" w:rsidP="007F5844">
      <w:pPr>
        <w:tabs>
          <w:tab w:val="center" w:pos="4680"/>
          <w:tab w:val="right" w:pos="9360"/>
        </w:tabs>
        <w:jc w:val="center"/>
        <w:rPr>
          <w:rFonts w:ascii="Calibri" w:eastAsia="Calibri" w:hAnsi="Calibri"/>
          <w:sz w:val="22"/>
          <w:szCs w:val="22"/>
        </w:rPr>
      </w:pPr>
      <w:r w:rsidRPr="007F5844">
        <w:rPr>
          <w:rFonts w:ascii="Calibri" w:eastAsia="Calibri" w:hAnsi="Calibri"/>
          <w:noProof/>
          <w:sz w:val="22"/>
          <w:szCs w:val="22"/>
        </w:rPr>
        <w:drawing>
          <wp:inline distT="0" distB="0" distL="0" distR="0">
            <wp:extent cx="1028700" cy="1028700"/>
            <wp:effectExtent l="0" t="0" r="0" b="0"/>
            <wp:docPr id="1" name="Picture 3" descr="searpd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pdc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5B46A2" w:rsidRDefault="005B46A2" w:rsidP="0001192B">
      <w:pPr>
        <w:tabs>
          <w:tab w:val="center" w:pos="4680"/>
        </w:tabs>
        <w:suppressAutoHyphens/>
        <w:rPr>
          <w:rFonts w:ascii="Calibri" w:eastAsia="Calibri" w:hAnsi="Calibri"/>
          <w:sz w:val="22"/>
          <w:szCs w:val="22"/>
        </w:rPr>
      </w:pPr>
      <w:r>
        <w:rPr>
          <w:rFonts w:ascii="Calibri" w:eastAsia="Calibri" w:hAnsi="Calibri"/>
          <w:sz w:val="22"/>
          <w:szCs w:val="22"/>
        </w:rPr>
        <w:tab/>
      </w:r>
    </w:p>
    <w:p w:rsidR="007E7456" w:rsidRPr="00694D43" w:rsidRDefault="005B46A2" w:rsidP="0001192B">
      <w:pPr>
        <w:tabs>
          <w:tab w:val="center" w:pos="4680"/>
        </w:tabs>
        <w:suppressAutoHyphens/>
        <w:rPr>
          <w:rFonts w:ascii="Times New Roman" w:hAnsi="Times New Roman"/>
          <w:b/>
          <w:sz w:val="22"/>
          <w:szCs w:val="22"/>
        </w:rPr>
      </w:pPr>
      <w:r>
        <w:rPr>
          <w:rFonts w:ascii="Calibri" w:eastAsia="Calibri" w:hAnsi="Calibri"/>
          <w:sz w:val="22"/>
          <w:szCs w:val="22"/>
        </w:rPr>
        <w:tab/>
      </w:r>
      <w:r w:rsidR="007E7456" w:rsidRPr="00694D43">
        <w:rPr>
          <w:rFonts w:ascii="Times New Roman" w:hAnsi="Times New Roman"/>
          <w:b/>
          <w:sz w:val="22"/>
          <w:szCs w:val="22"/>
        </w:rPr>
        <w:t>MINUTES</w:t>
      </w:r>
      <w:r w:rsidR="009D058F">
        <w:rPr>
          <w:rFonts w:ascii="Times New Roman" w:hAnsi="Times New Roman"/>
          <w:b/>
          <w:sz w:val="22"/>
          <w:szCs w:val="22"/>
        </w:rPr>
        <w:t xml:space="preserve"> </w:t>
      </w:r>
      <w:r w:rsidR="007E7456" w:rsidRPr="00694D43">
        <w:rPr>
          <w:rFonts w:ascii="Times New Roman" w:hAnsi="Times New Roman"/>
          <w:b/>
          <w:sz w:val="22"/>
          <w:szCs w:val="22"/>
        </w:rPr>
        <w:fldChar w:fldCharType="begin"/>
      </w:r>
      <w:r w:rsidR="007E7456" w:rsidRPr="00694D43">
        <w:rPr>
          <w:rFonts w:ascii="Times New Roman" w:hAnsi="Times New Roman"/>
          <w:b/>
          <w:sz w:val="22"/>
          <w:szCs w:val="22"/>
        </w:rPr>
        <w:instrText xml:space="preserve">PRIVATE </w:instrText>
      </w:r>
      <w:r w:rsidR="007E7456" w:rsidRPr="00694D43">
        <w:rPr>
          <w:rFonts w:ascii="Times New Roman" w:hAnsi="Times New Roman"/>
          <w:b/>
          <w:sz w:val="22"/>
          <w:szCs w:val="22"/>
        </w:rPr>
        <w:fldChar w:fldCharType="end"/>
      </w:r>
      <w:r w:rsidR="007E7456" w:rsidRPr="00694D43">
        <w:rPr>
          <w:rFonts w:ascii="Times New Roman" w:hAnsi="Times New Roman"/>
          <w:b/>
          <w:sz w:val="22"/>
          <w:szCs w:val="22"/>
        </w:rPr>
        <w:t xml:space="preserve"> </w:t>
      </w:r>
    </w:p>
    <w:p w:rsidR="009D058F" w:rsidRDefault="009D058F">
      <w:pPr>
        <w:tabs>
          <w:tab w:val="center" w:pos="4680"/>
        </w:tabs>
        <w:suppressAutoHyphens/>
        <w:jc w:val="center"/>
        <w:rPr>
          <w:rFonts w:ascii="Times New Roman" w:hAnsi="Times New Roman"/>
          <w:b/>
          <w:sz w:val="22"/>
          <w:szCs w:val="22"/>
        </w:rPr>
      </w:pPr>
      <w:r>
        <w:rPr>
          <w:rFonts w:ascii="Times New Roman" w:hAnsi="Times New Roman"/>
          <w:b/>
          <w:sz w:val="22"/>
          <w:szCs w:val="22"/>
        </w:rPr>
        <w:t>SPECIAL CALLED</w:t>
      </w:r>
    </w:p>
    <w:p w:rsidR="007E7456" w:rsidRPr="00694D43" w:rsidRDefault="007E7456">
      <w:pPr>
        <w:tabs>
          <w:tab w:val="center" w:pos="4680"/>
        </w:tabs>
        <w:suppressAutoHyphens/>
        <w:jc w:val="center"/>
        <w:rPr>
          <w:rFonts w:ascii="Times New Roman" w:hAnsi="Times New Roman"/>
          <w:b/>
          <w:sz w:val="22"/>
          <w:szCs w:val="22"/>
        </w:rPr>
      </w:pPr>
      <w:r w:rsidRPr="00694D43">
        <w:rPr>
          <w:rFonts w:ascii="Times New Roman" w:hAnsi="Times New Roman"/>
          <w:b/>
          <w:sz w:val="22"/>
          <w:szCs w:val="22"/>
        </w:rPr>
        <w:t>BOARD OF DIRECTORS MEETING</w:t>
      </w:r>
    </w:p>
    <w:p w:rsidR="007E7456" w:rsidRPr="00694D43" w:rsidRDefault="003778F1">
      <w:pPr>
        <w:tabs>
          <w:tab w:val="left" w:pos="-720"/>
        </w:tabs>
        <w:suppressAutoHyphens/>
        <w:jc w:val="center"/>
        <w:rPr>
          <w:rFonts w:ascii="Times New Roman" w:hAnsi="Times New Roman"/>
          <w:b/>
          <w:sz w:val="22"/>
          <w:szCs w:val="22"/>
        </w:rPr>
      </w:pPr>
      <w:r>
        <w:rPr>
          <w:rFonts w:ascii="Times New Roman" w:hAnsi="Times New Roman"/>
          <w:b/>
          <w:sz w:val="22"/>
          <w:szCs w:val="22"/>
        </w:rPr>
        <w:t>DECEMBER 20, 2023</w:t>
      </w:r>
    </w:p>
    <w:p w:rsidR="007E7456" w:rsidRPr="00694D43" w:rsidRDefault="003778F1">
      <w:pPr>
        <w:tabs>
          <w:tab w:val="left" w:pos="-720"/>
        </w:tabs>
        <w:suppressAutoHyphens/>
        <w:jc w:val="center"/>
        <w:rPr>
          <w:rFonts w:ascii="Times New Roman" w:hAnsi="Times New Roman"/>
          <w:b/>
          <w:sz w:val="22"/>
          <w:szCs w:val="22"/>
        </w:rPr>
      </w:pPr>
      <w:r>
        <w:rPr>
          <w:rFonts w:ascii="Times New Roman" w:hAnsi="Times New Roman"/>
          <w:b/>
          <w:sz w:val="22"/>
          <w:szCs w:val="22"/>
        </w:rPr>
        <w:t>9:00 A</w:t>
      </w:r>
      <w:r w:rsidR="009D058F">
        <w:rPr>
          <w:rFonts w:ascii="Times New Roman" w:hAnsi="Times New Roman"/>
          <w:b/>
          <w:sz w:val="22"/>
          <w:szCs w:val="22"/>
        </w:rPr>
        <w:t>.M.</w:t>
      </w:r>
    </w:p>
    <w:p w:rsidR="007E7456" w:rsidRPr="00694D43" w:rsidRDefault="007E7456">
      <w:pPr>
        <w:tabs>
          <w:tab w:val="left" w:pos="-720"/>
        </w:tabs>
        <w:suppressAutoHyphens/>
        <w:jc w:val="center"/>
        <w:rPr>
          <w:rFonts w:ascii="Times New Roman" w:hAnsi="Times New Roman"/>
          <w:b/>
          <w:sz w:val="22"/>
          <w:szCs w:val="22"/>
        </w:rPr>
      </w:pPr>
    </w:p>
    <w:p w:rsidR="007E7456" w:rsidRPr="00694D43" w:rsidRDefault="007E7456">
      <w:pPr>
        <w:tabs>
          <w:tab w:val="left" w:pos="-720"/>
        </w:tabs>
        <w:suppressAutoHyphens/>
        <w:jc w:val="center"/>
        <w:rPr>
          <w:rFonts w:ascii="Times New Roman" w:hAnsi="Times New Roman"/>
          <w:sz w:val="22"/>
          <w:szCs w:val="22"/>
        </w:rPr>
      </w:pPr>
    </w:p>
    <w:p w:rsidR="003778F1" w:rsidRPr="003778F1" w:rsidRDefault="00497F03" w:rsidP="003778F1">
      <w:pPr>
        <w:tabs>
          <w:tab w:val="left" w:pos="-720"/>
        </w:tabs>
        <w:suppressAutoHyphens/>
        <w:rPr>
          <w:rFonts w:ascii="Times New Roman" w:hAnsi="Times New Roman"/>
          <w:b/>
          <w:sz w:val="22"/>
          <w:szCs w:val="22"/>
        </w:rPr>
      </w:pPr>
      <w:r>
        <w:rPr>
          <w:rFonts w:ascii="Times New Roman" w:hAnsi="Times New Roman"/>
          <w:sz w:val="22"/>
          <w:szCs w:val="22"/>
        </w:rPr>
        <w:t>A Special Called Meeting</w:t>
      </w:r>
      <w:r w:rsidR="007E7456" w:rsidRPr="000D2830">
        <w:rPr>
          <w:rFonts w:ascii="Times New Roman" w:hAnsi="Times New Roman"/>
          <w:sz w:val="22"/>
          <w:szCs w:val="22"/>
        </w:rPr>
        <w:t xml:space="preserve"> of the Southeast Alabama Regional Planning and Development Commission Board of Directors for </w:t>
      </w:r>
      <w:r w:rsidR="003778F1">
        <w:rPr>
          <w:rFonts w:ascii="Times New Roman" w:hAnsi="Times New Roman"/>
          <w:b/>
          <w:sz w:val="22"/>
          <w:szCs w:val="22"/>
        </w:rPr>
        <w:t>FISCAL YEAR 202</w:t>
      </w:r>
      <w:r>
        <w:rPr>
          <w:rFonts w:ascii="Times New Roman" w:hAnsi="Times New Roman"/>
          <w:b/>
          <w:sz w:val="22"/>
          <w:szCs w:val="22"/>
        </w:rPr>
        <w:t>4</w:t>
      </w:r>
      <w:r w:rsidR="007E7456" w:rsidRPr="000D2830">
        <w:rPr>
          <w:rFonts w:ascii="Times New Roman" w:hAnsi="Times New Roman"/>
          <w:b/>
          <w:sz w:val="22"/>
          <w:szCs w:val="22"/>
        </w:rPr>
        <w:t xml:space="preserve"> </w:t>
      </w:r>
      <w:r w:rsidR="007E7456" w:rsidRPr="000D2830">
        <w:rPr>
          <w:rFonts w:ascii="Times New Roman" w:hAnsi="Times New Roman"/>
          <w:sz w:val="22"/>
          <w:szCs w:val="22"/>
        </w:rPr>
        <w:t xml:space="preserve">was convened on </w:t>
      </w:r>
      <w:r w:rsidR="003778F1">
        <w:rPr>
          <w:rFonts w:ascii="Times New Roman" w:hAnsi="Times New Roman"/>
          <w:b/>
          <w:sz w:val="22"/>
          <w:szCs w:val="22"/>
        </w:rPr>
        <w:t>December 20</w:t>
      </w:r>
      <w:r w:rsidR="009D058F" w:rsidRPr="000D2830">
        <w:rPr>
          <w:rFonts w:ascii="Times New Roman" w:hAnsi="Times New Roman"/>
          <w:b/>
          <w:sz w:val="22"/>
          <w:szCs w:val="22"/>
        </w:rPr>
        <w:t>, 202</w:t>
      </w:r>
      <w:r w:rsidR="00077DBF" w:rsidRPr="000D2830">
        <w:rPr>
          <w:rFonts w:ascii="Times New Roman" w:hAnsi="Times New Roman"/>
          <w:b/>
          <w:sz w:val="22"/>
          <w:szCs w:val="22"/>
        </w:rPr>
        <w:t>3</w:t>
      </w:r>
      <w:r w:rsidR="007E7456" w:rsidRPr="000D2830">
        <w:rPr>
          <w:rFonts w:ascii="Times New Roman" w:hAnsi="Times New Roman"/>
          <w:sz w:val="22"/>
          <w:szCs w:val="22"/>
        </w:rPr>
        <w:t xml:space="preserve"> at </w:t>
      </w:r>
      <w:r w:rsidR="003778F1">
        <w:rPr>
          <w:rFonts w:ascii="Times New Roman" w:hAnsi="Times New Roman"/>
          <w:b/>
          <w:sz w:val="22"/>
          <w:szCs w:val="22"/>
        </w:rPr>
        <w:t>9:00 A</w:t>
      </w:r>
      <w:r w:rsidR="009D058F" w:rsidRPr="000D2830">
        <w:rPr>
          <w:rFonts w:ascii="Times New Roman" w:hAnsi="Times New Roman"/>
          <w:b/>
          <w:sz w:val="22"/>
          <w:szCs w:val="22"/>
        </w:rPr>
        <w:t>M</w:t>
      </w:r>
      <w:r w:rsidR="007E7456" w:rsidRPr="003778F1">
        <w:rPr>
          <w:rFonts w:ascii="Times New Roman" w:hAnsi="Times New Roman"/>
          <w:b/>
          <w:sz w:val="22"/>
          <w:szCs w:val="22"/>
        </w:rPr>
        <w:t>.</w:t>
      </w:r>
      <w:r w:rsidR="003778F1" w:rsidRPr="003778F1">
        <w:rPr>
          <w:rFonts w:ascii="Times New Roman" w:hAnsi="Times New Roman"/>
          <w:sz w:val="22"/>
          <w:szCs w:val="22"/>
        </w:rPr>
        <w:t xml:space="preserve"> </w:t>
      </w:r>
      <w:r w:rsidR="003778F1">
        <w:rPr>
          <w:rFonts w:ascii="Times New Roman" w:hAnsi="Times New Roman"/>
          <w:sz w:val="22"/>
          <w:szCs w:val="22"/>
        </w:rPr>
        <w:t>The special called meeting was</w:t>
      </w:r>
      <w:r w:rsidR="003778F1" w:rsidRPr="00AF43C6">
        <w:rPr>
          <w:rFonts w:ascii="Times New Roman" w:hAnsi="Times New Roman"/>
          <w:sz w:val="22"/>
          <w:szCs w:val="22"/>
        </w:rPr>
        <w:t xml:space="preserve"> held by Zoom</w:t>
      </w:r>
      <w:r w:rsidR="003778F1">
        <w:rPr>
          <w:rFonts w:ascii="Times New Roman" w:hAnsi="Times New Roman"/>
          <w:sz w:val="22"/>
          <w:szCs w:val="22"/>
        </w:rPr>
        <w:t xml:space="preserve"> and in person</w:t>
      </w:r>
      <w:r w:rsidR="003778F1" w:rsidRPr="003778F1">
        <w:rPr>
          <w:rFonts w:ascii="Times New Roman" w:hAnsi="Times New Roman"/>
          <w:sz w:val="22"/>
          <w:szCs w:val="22"/>
        </w:rPr>
        <w:t xml:space="preserve"> on the sixth floor of the Houston County Administration Building.</w:t>
      </w:r>
    </w:p>
    <w:p w:rsidR="001A5056" w:rsidRPr="00253E1C" w:rsidRDefault="001A5056">
      <w:pPr>
        <w:tabs>
          <w:tab w:val="left" w:pos="-720"/>
        </w:tabs>
        <w:suppressAutoHyphens/>
        <w:rPr>
          <w:rFonts w:ascii="Times New Roman" w:hAnsi="Times New Roman"/>
          <w:sz w:val="22"/>
          <w:szCs w:val="22"/>
        </w:rPr>
      </w:pPr>
    </w:p>
    <w:p w:rsidR="001A5056" w:rsidRPr="001F513B" w:rsidRDefault="007E7456" w:rsidP="001F513B">
      <w:pPr>
        <w:tabs>
          <w:tab w:val="left" w:pos="-720"/>
        </w:tabs>
        <w:suppressAutoHyphens/>
        <w:rPr>
          <w:rFonts w:ascii="Times New Roman" w:hAnsi="Times New Roman"/>
          <w:b/>
          <w:sz w:val="22"/>
          <w:szCs w:val="22"/>
        </w:rPr>
      </w:pPr>
      <w:r w:rsidRPr="001F513B">
        <w:rPr>
          <w:rFonts w:ascii="Times New Roman" w:hAnsi="Times New Roman"/>
          <w:b/>
          <w:sz w:val="22"/>
          <w:szCs w:val="22"/>
        </w:rPr>
        <w:t>The following Board Members were present:</w:t>
      </w:r>
    </w:p>
    <w:p w:rsidR="001F513B" w:rsidRPr="001F513B" w:rsidRDefault="001F513B" w:rsidP="001F513B">
      <w:pPr>
        <w:tabs>
          <w:tab w:val="left" w:pos="-720"/>
        </w:tabs>
        <w:suppressAutoHyphens/>
        <w:rPr>
          <w:rFonts w:ascii="Times New Roman" w:hAnsi="Times New Roman"/>
          <w:sz w:val="22"/>
          <w:szCs w:val="22"/>
        </w:rPr>
      </w:pPr>
    </w:p>
    <w:p w:rsidR="001A5056" w:rsidRPr="00550BC9" w:rsidRDefault="001A5056" w:rsidP="001A5056">
      <w:pPr>
        <w:rPr>
          <w:rFonts w:ascii="Times New Roman" w:eastAsia="Calibri" w:hAnsi="Times New Roman"/>
          <w:sz w:val="22"/>
          <w:szCs w:val="22"/>
        </w:rPr>
      </w:pPr>
      <w:r w:rsidRPr="00AF43C6">
        <w:rPr>
          <w:rFonts w:ascii="Times New Roman" w:hAnsi="Times New Roman"/>
          <w:b/>
          <w:sz w:val="22"/>
          <w:szCs w:val="22"/>
        </w:rPr>
        <w:t>Board Officers:</w:t>
      </w:r>
      <w:r w:rsidRPr="00AF43C6">
        <w:rPr>
          <w:rFonts w:ascii="Times New Roman" w:eastAsia="Calibri" w:hAnsi="Times New Roman"/>
          <w:sz w:val="22"/>
          <w:szCs w:val="22"/>
        </w:rPr>
        <w:t xml:space="preserve"> Chairperson Lori Wilcoxon (Houston Co</w:t>
      </w:r>
      <w:r w:rsidR="007741B6">
        <w:rPr>
          <w:rFonts w:ascii="Times New Roman" w:eastAsia="Calibri" w:hAnsi="Times New Roman"/>
          <w:sz w:val="22"/>
          <w:szCs w:val="22"/>
        </w:rPr>
        <w:t>unty), First Vice Chairman</w:t>
      </w:r>
      <w:r w:rsidR="00550BC9">
        <w:rPr>
          <w:rFonts w:ascii="Times New Roman" w:eastAsia="Calibri" w:hAnsi="Times New Roman"/>
          <w:sz w:val="22"/>
          <w:szCs w:val="22"/>
        </w:rPr>
        <w:t xml:space="preserve"> </w:t>
      </w:r>
      <w:r w:rsidR="007741B6" w:rsidRPr="00AF43C6">
        <w:rPr>
          <w:rFonts w:ascii="Times New Roman" w:eastAsia="Calibri" w:hAnsi="Times New Roman"/>
          <w:sz w:val="22"/>
          <w:szCs w:val="22"/>
        </w:rPr>
        <w:t xml:space="preserve">Mark Blankenship </w:t>
      </w:r>
      <w:r w:rsidR="007741B6">
        <w:rPr>
          <w:rFonts w:ascii="Times New Roman" w:eastAsia="Calibri" w:hAnsi="Times New Roman"/>
          <w:sz w:val="22"/>
          <w:szCs w:val="22"/>
        </w:rPr>
        <w:t xml:space="preserve"> (Dale </w:t>
      </w:r>
      <w:r w:rsidR="00550BC9">
        <w:rPr>
          <w:rFonts w:ascii="Times New Roman" w:eastAsia="Calibri" w:hAnsi="Times New Roman"/>
          <w:sz w:val="22"/>
          <w:szCs w:val="22"/>
        </w:rPr>
        <w:t xml:space="preserve">County), </w:t>
      </w:r>
      <w:r w:rsidRPr="00AF43C6">
        <w:rPr>
          <w:rFonts w:ascii="Times New Roman" w:eastAsia="Calibri" w:hAnsi="Times New Roman"/>
          <w:sz w:val="22"/>
          <w:szCs w:val="22"/>
        </w:rPr>
        <w:t>Second Vice Chairman</w:t>
      </w:r>
      <w:r w:rsidR="007741B6">
        <w:rPr>
          <w:rFonts w:ascii="Times New Roman" w:eastAsia="Calibri" w:hAnsi="Times New Roman"/>
          <w:sz w:val="22"/>
          <w:szCs w:val="22"/>
        </w:rPr>
        <w:t xml:space="preserve"> Rod Morgan</w:t>
      </w:r>
      <w:r w:rsidRPr="00AF43C6">
        <w:rPr>
          <w:rFonts w:ascii="Times New Roman" w:eastAsia="Calibri" w:hAnsi="Times New Roman"/>
          <w:sz w:val="22"/>
          <w:szCs w:val="22"/>
        </w:rPr>
        <w:t xml:space="preserve"> </w:t>
      </w:r>
      <w:r w:rsidR="007741B6">
        <w:rPr>
          <w:rFonts w:ascii="Times New Roman" w:eastAsia="Calibri" w:hAnsi="Times New Roman"/>
          <w:sz w:val="22"/>
          <w:szCs w:val="22"/>
        </w:rPr>
        <w:t>(Coffee</w:t>
      </w:r>
      <w:r w:rsidRPr="00AF43C6">
        <w:rPr>
          <w:rFonts w:ascii="Times New Roman" w:eastAsia="Calibri" w:hAnsi="Times New Roman"/>
          <w:sz w:val="22"/>
          <w:szCs w:val="22"/>
        </w:rPr>
        <w:t xml:space="preserve"> County</w:t>
      </w:r>
      <w:r w:rsidRPr="00550BC9">
        <w:rPr>
          <w:rFonts w:ascii="Times New Roman" w:eastAsia="Calibri" w:hAnsi="Times New Roman"/>
          <w:sz w:val="22"/>
          <w:szCs w:val="22"/>
        </w:rPr>
        <w:t>)</w:t>
      </w:r>
      <w:r w:rsidR="00550BC9" w:rsidRPr="00550BC9">
        <w:rPr>
          <w:rFonts w:ascii="Times New Roman" w:eastAsia="Calibri" w:hAnsi="Times New Roman"/>
          <w:sz w:val="22"/>
          <w:szCs w:val="22"/>
        </w:rPr>
        <w:t xml:space="preserve">, and Secretary/Treasurer </w:t>
      </w:r>
      <w:r w:rsidR="007741B6">
        <w:rPr>
          <w:rFonts w:ascii="Times New Roman" w:hAnsi="Times New Roman"/>
          <w:sz w:val="22"/>
          <w:szCs w:val="22"/>
        </w:rPr>
        <w:t>Rob Hinson (Geneva</w:t>
      </w:r>
      <w:r w:rsidR="00550BC9" w:rsidRPr="00550BC9">
        <w:rPr>
          <w:rFonts w:ascii="Times New Roman" w:hAnsi="Times New Roman"/>
          <w:sz w:val="22"/>
          <w:szCs w:val="22"/>
        </w:rPr>
        <w:t xml:space="preserve"> County)</w:t>
      </w:r>
      <w:r w:rsidR="00550BC9">
        <w:rPr>
          <w:rFonts w:ascii="Times New Roman" w:hAnsi="Times New Roman"/>
          <w:sz w:val="22"/>
          <w:szCs w:val="22"/>
        </w:rPr>
        <w:t>.</w:t>
      </w:r>
    </w:p>
    <w:p w:rsidR="001A5056" w:rsidRPr="00AF43C6" w:rsidRDefault="001A5056" w:rsidP="001A5056">
      <w:pPr>
        <w:rPr>
          <w:rFonts w:ascii="Times New Roman" w:hAnsi="Times New Roman"/>
          <w:sz w:val="22"/>
          <w:szCs w:val="22"/>
        </w:rPr>
      </w:pPr>
    </w:p>
    <w:p w:rsidR="001A5056" w:rsidRPr="00AF43C6" w:rsidRDefault="001A5056" w:rsidP="001A5056">
      <w:pPr>
        <w:rPr>
          <w:rFonts w:ascii="Times New Roman" w:hAnsi="Times New Roman"/>
          <w:sz w:val="22"/>
          <w:szCs w:val="22"/>
        </w:rPr>
      </w:pPr>
      <w:r w:rsidRPr="00AF43C6">
        <w:rPr>
          <w:rFonts w:ascii="Times New Roman" w:hAnsi="Times New Roman"/>
          <w:b/>
          <w:sz w:val="22"/>
          <w:szCs w:val="22"/>
        </w:rPr>
        <w:t>Executive Committee Members</w:t>
      </w:r>
      <w:r w:rsidRPr="00AF43C6">
        <w:rPr>
          <w:rFonts w:ascii="Times New Roman" w:hAnsi="Times New Roman"/>
          <w:sz w:val="22"/>
          <w:szCs w:val="22"/>
        </w:rPr>
        <w:t>:</w:t>
      </w:r>
      <w:r w:rsidR="005A66F7">
        <w:rPr>
          <w:rFonts w:ascii="Times New Roman" w:hAnsi="Times New Roman"/>
          <w:sz w:val="22"/>
          <w:szCs w:val="22"/>
        </w:rPr>
        <w:t xml:space="preserve"> Tho</w:t>
      </w:r>
      <w:r w:rsidR="003169C3">
        <w:rPr>
          <w:rFonts w:ascii="Times New Roman" w:hAnsi="Times New Roman"/>
          <w:sz w:val="22"/>
          <w:szCs w:val="22"/>
        </w:rPr>
        <w:t>mas Crossley (Barbour County)</w:t>
      </w:r>
      <w:r w:rsidR="007741B6">
        <w:rPr>
          <w:rFonts w:ascii="Times New Roman" w:hAnsi="Times New Roman"/>
          <w:sz w:val="22"/>
          <w:szCs w:val="22"/>
        </w:rPr>
        <w:t xml:space="preserve"> Sammy Glover (Covington County), Leah Harlow (Dale County), </w:t>
      </w:r>
      <w:r w:rsidR="00FE2E5A">
        <w:rPr>
          <w:rFonts w:ascii="Times New Roman" w:hAnsi="Times New Roman"/>
          <w:sz w:val="22"/>
          <w:szCs w:val="22"/>
        </w:rPr>
        <w:t xml:space="preserve">Toby Seay (Geneva County), </w:t>
      </w:r>
      <w:r w:rsidR="007741B6">
        <w:rPr>
          <w:rFonts w:ascii="Times New Roman" w:hAnsi="Times New Roman"/>
          <w:sz w:val="22"/>
          <w:szCs w:val="22"/>
        </w:rPr>
        <w:t>David Money (Henry County), and Matt Parker (Houston County).</w:t>
      </w:r>
    </w:p>
    <w:p w:rsidR="001A5056" w:rsidRPr="00AF43C6" w:rsidRDefault="001A5056" w:rsidP="001A5056">
      <w:pPr>
        <w:rPr>
          <w:rFonts w:ascii="Times New Roman" w:hAnsi="Times New Roman"/>
          <w:sz w:val="22"/>
          <w:szCs w:val="22"/>
        </w:rPr>
      </w:pPr>
    </w:p>
    <w:p w:rsidR="001A5056" w:rsidRDefault="001A5056" w:rsidP="001A5056">
      <w:pPr>
        <w:rPr>
          <w:rFonts w:ascii="Times New Roman" w:eastAsia="Calibri" w:hAnsi="Times New Roman"/>
          <w:sz w:val="22"/>
          <w:szCs w:val="22"/>
        </w:rPr>
      </w:pPr>
      <w:r w:rsidRPr="00AF43C6">
        <w:rPr>
          <w:rFonts w:ascii="Times New Roman" w:hAnsi="Times New Roman"/>
          <w:b/>
          <w:sz w:val="22"/>
          <w:szCs w:val="22"/>
        </w:rPr>
        <w:t>Board of Directors</w:t>
      </w:r>
      <w:r w:rsidRPr="00AF43C6">
        <w:rPr>
          <w:rFonts w:ascii="Times New Roman" w:hAnsi="Times New Roman"/>
          <w:sz w:val="22"/>
          <w:szCs w:val="22"/>
        </w:rPr>
        <w:t xml:space="preserve">: </w:t>
      </w:r>
      <w:r w:rsidR="007741B6">
        <w:rPr>
          <w:rFonts w:ascii="Times New Roman" w:hAnsi="Times New Roman"/>
          <w:sz w:val="22"/>
          <w:szCs w:val="22"/>
        </w:rPr>
        <w:t>Jack Tibbs</w:t>
      </w:r>
      <w:r w:rsidR="005A66F7">
        <w:rPr>
          <w:rFonts w:ascii="Times New Roman" w:hAnsi="Times New Roman"/>
          <w:sz w:val="22"/>
          <w:szCs w:val="22"/>
        </w:rPr>
        <w:t xml:space="preserve"> (Barbour County)</w:t>
      </w:r>
      <w:r w:rsidRPr="00AF43C6">
        <w:rPr>
          <w:rFonts w:ascii="Times New Roman" w:hAnsi="Times New Roman"/>
          <w:sz w:val="22"/>
          <w:szCs w:val="22"/>
        </w:rPr>
        <w:t>,</w:t>
      </w:r>
      <w:r w:rsidR="007741B6">
        <w:rPr>
          <w:rFonts w:ascii="Times New Roman" w:hAnsi="Times New Roman"/>
          <w:sz w:val="22"/>
          <w:szCs w:val="22"/>
        </w:rPr>
        <w:t xml:space="preserve"> Jason Davis (Barbour County), Marrilu Salmon (Barbour County), Tom Maddox (Coffee County), </w:t>
      </w:r>
      <w:r w:rsidR="00ED6FF6">
        <w:rPr>
          <w:rFonts w:ascii="Times New Roman" w:hAnsi="Times New Roman"/>
          <w:sz w:val="22"/>
          <w:szCs w:val="22"/>
        </w:rPr>
        <w:t>Gladys Yelverton (Coffee County),</w:t>
      </w:r>
      <w:r w:rsidR="005A66F7">
        <w:rPr>
          <w:rFonts w:ascii="Times New Roman" w:hAnsi="Times New Roman"/>
          <w:sz w:val="22"/>
          <w:szCs w:val="22"/>
        </w:rPr>
        <w:t xml:space="preserve"> Greg White </w:t>
      </w:r>
      <w:r w:rsidR="00667189">
        <w:rPr>
          <w:rFonts w:ascii="Times New Roman" w:hAnsi="Times New Roman"/>
          <w:sz w:val="22"/>
          <w:szCs w:val="22"/>
        </w:rPr>
        <w:t>(Covington County)</w:t>
      </w:r>
      <w:r w:rsidR="007741B6">
        <w:rPr>
          <w:rFonts w:ascii="Times New Roman" w:hAnsi="Times New Roman"/>
          <w:sz w:val="22"/>
          <w:szCs w:val="22"/>
        </w:rPr>
        <w:t>,</w:t>
      </w:r>
      <w:r w:rsidR="005A66F7">
        <w:rPr>
          <w:rFonts w:ascii="Times New Roman" w:hAnsi="Times New Roman"/>
          <w:sz w:val="22"/>
          <w:szCs w:val="22"/>
        </w:rPr>
        <w:t xml:space="preserve"> </w:t>
      </w:r>
      <w:r w:rsidR="00ED6FF6">
        <w:rPr>
          <w:rFonts w:ascii="Times New Roman" w:hAnsi="Times New Roman"/>
          <w:sz w:val="22"/>
          <w:szCs w:val="22"/>
        </w:rPr>
        <w:t xml:space="preserve">Joe Richburg (Covington County), </w:t>
      </w:r>
      <w:r w:rsidR="005A66F7">
        <w:rPr>
          <w:rFonts w:ascii="Times New Roman" w:hAnsi="Times New Roman"/>
          <w:sz w:val="22"/>
          <w:szCs w:val="22"/>
        </w:rPr>
        <w:t>Steve</w:t>
      </w:r>
      <w:r w:rsidR="007741B6">
        <w:rPr>
          <w:rFonts w:ascii="Times New Roman" w:hAnsi="Times New Roman"/>
          <w:sz w:val="22"/>
          <w:szCs w:val="22"/>
        </w:rPr>
        <w:t xml:space="preserve"> McKinnon (Dale County), Frankie Wilson (Dale County),</w:t>
      </w:r>
      <w:r w:rsidR="00ED6FF6">
        <w:rPr>
          <w:rFonts w:ascii="Times New Roman" w:hAnsi="Times New Roman"/>
          <w:sz w:val="22"/>
          <w:szCs w:val="22"/>
        </w:rPr>
        <w:t xml:space="preserve"> </w:t>
      </w:r>
      <w:r w:rsidR="007741B6">
        <w:rPr>
          <w:rFonts w:ascii="Times New Roman" w:hAnsi="Times New Roman"/>
          <w:sz w:val="22"/>
          <w:szCs w:val="22"/>
        </w:rPr>
        <w:t>Derek Dickens (Dale County), David Hayes (Geneva County)</w:t>
      </w:r>
      <w:r w:rsidR="00FE2E5A">
        <w:rPr>
          <w:rFonts w:ascii="Times New Roman" w:hAnsi="Times New Roman"/>
          <w:sz w:val="22"/>
          <w:szCs w:val="22"/>
        </w:rPr>
        <w:t>,</w:t>
      </w:r>
      <w:r w:rsidR="005A66F7">
        <w:rPr>
          <w:rFonts w:ascii="Times New Roman" w:hAnsi="Times New Roman"/>
          <w:sz w:val="22"/>
          <w:szCs w:val="22"/>
        </w:rPr>
        <w:t xml:space="preserve"> Jimmy Money (Henry County)</w:t>
      </w:r>
      <w:r w:rsidR="00A9753F">
        <w:rPr>
          <w:rFonts w:ascii="Times New Roman" w:hAnsi="Times New Roman"/>
          <w:sz w:val="22"/>
          <w:szCs w:val="22"/>
        </w:rPr>
        <w:t>,</w:t>
      </w:r>
      <w:r w:rsidRPr="00AF43C6">
        <w:rPr>
          <w:rFonts w:ascii="Times New Roman" w:eastAsia="Calibri" w:hAnsi="Times New Roman"/>
          <w:sz w:val="22"/>
          <w:szCs w:val="22"/>
        </w:rPr>
        <w:t xml:space="preserve"> </w:t>
      </w:r>
      <w:r w:rsidR="005A66F7">
        <w:rPr>
          <w:rFonts w:ascii="Times New Roman" w:eastAsia="Calibri" w:hAnsi="Times New Roman"/>
          <w:sz w:val="22"/>
          <w:szCs w:val="22"/>
        </w:rPr>
        <w:t>John Glover (Henry County)</w:t>
      </w:r>
      <w:r w:rsidR="00A9753F">
        <w:rPr>
          <w:rFonts w:ascii="Times New Roman" w:eastAsia="Calibri" w:hAnsi="Times New Roman"/>
          <w:sz w:val="22"/>
          <w:szCs w:val="22"/>
        </w:rPr>
        <w:t>,</w:t>
      </w:r>
      <w:r w:rsidR="005A66F7">
        <w:rPr>
          <w:rFonts w:ascii="Times New Roman" w:eastAsia="Calibri" w:hAnsi="Times New Roman"/>
          <w:sz w:val="22"/>
          <w:szCs w:val="22"/>
        </w:rPr>
        <w:t xml:space="preserve"> </w:t>
      </w:r>
      <w:r w:rsidR="00FE2E5A">
        <w:rPr>
          <w:rFonts w:ascii="Times New Roman" w:eastAsia="Calibri" w:hAnsi="Times New Roman"/>
          <w:sz w:val="22"/>
          <w:szCs w:val="22"/>
        </w:rPr>
        <w:t xml:space="preserve">Brandon Shoupe (Houston County), </w:t>
      </w:r>
      <w:r w:rsidR="00ED6FF6">
        <w:rPr>
          <w:rFonts w:ascii="Times New Roman" w:eastAsia="Calibri" w:hAnsi="Times New Roman"/>
          <w:sz w:val="22"/>
          <w:szCs w:val="22"/>
        </w:rPr>
        <w:t xml:space="preserve">and </w:t>
      </w:r>
      <w:r w:rsidR="005A66F7">
        <w:rPr>
          <w:rFonts w:ascii="Times New Roman" w:eastAsia="Calibri" w:hAnsi="Times New Roman"/>
          <w:sz w:val="22"/>
          <w:szCs w:val="22"/>
        </w:rPr>
        <w:t>Kim</w:t>
      </w:r>
      <w:r w:rsidR="00A40FA3">
        <w:rPr>
          <w:rFonts w:ascii="Times New Roman" w:eastAsia="Calibri" w:hAnsi="Times New Roman"/>
          <w:sz w:val="22"/>
          <w:szCs w:val="22"/>
        </w:rPr>
        <w:t>berly</w:t>
      </w:r>
      <w:r w:rsidR="005A66F7">
        <w:rPr>
          <w:rFonts w:ascii="Times New Roman" w:eastAsia="Calibri" w:hAnsi="Times New Roman"/>
          <w:sz w:val="22"/>
          <w:szCs w:val="22"/>
        </w:rPr>
        <w:t xml:space="preserve"> Trotter (Houston County)</w:t>
      </w:r>
      <w:r w:rsidR="00ED6FF6">
        <w:rPr>
          <w:rFonts w:ascii="Times New Roman" w:eastAsia="Calibri" w:hAnsi="Times New Roman"/>
          <w:sz w:val="22"/>
          <w:szCs w:val="22"/>
        </w:rPr>
        <w:t>.</w:t>
      </w:r>
    </w:p>
    <w:p w:rsidR="001F513B" w:rsidRPr="00AF43C6" w:rsidRDefault="001F513B" w:rsidP="001A5056">
      <w:pPr>
        <w:rPr>
          <w:rFonts w:ascii="Times New Roman" w:hAnsi="Times New Roman"/>
          <w:sz w:val="22"/>
          <w:szCs w:val="22"/>
        </w:rPr>
      </w:pPr>
    </w:p>
    <w:p w:rsidR="007E7456" w:rsidRPr="00AF43C6" w:rsidRDefault="0002113F" w:rsidP="003A482C">
      <w:pPr>
        <w:pStyle w:val="Heading2"/>
        <w:rPr>
          <w:sz w:val="22"/>
          <w:szCs w:val="22"/>
        </w:rPr>
      </w:pPr>
      <w:r>
        <w:rPr>
          <w:sz w:val="22"/>
          <w:szCs w:val="22"/>
        </w:rPr>
        <w:t>Item</w:t>
      </w:r>
      <w:r w:rsidR="00D70291" w:rsidRPr="00AF43C6">
        <w:rPr>
          <w:sz w:val="22"/>
          <w:szCs w:val="22"/>
        </w:rPr>
        <w:t xml:space="preserve"> 1: </w:t>
      </w:r>
      <w:r w:rsidR="00B97636">
        <w:rPr>
          <w:sz w:val="22"/>
          <w:szCs w:val="22"/>
        </w:rPr>
        <w:t>Meeting Called to Order</w:t>
      </w:r>
      <w:r w:rsidR="007E7456" w:rsidRPr="00AF43C6">
        <w:rPr>
          <w:sz w:val="22"/>
          <w:szCs w:val="22"/>
        </w:rPr>
        <w:t xml:space="preserve"> </w:t>
      </w:r>
      <w:r w:rsidR="0067464F" w:rsidRPr="00AF43C6">
        <w:rPr>
          <w:sz w:val="22"/>
          <w:szCs w:val="22"/>
        </w:rPr>
        <w:t>–</w:t>
      </w:r>
      <w:r w:rsidR="007E7456" w:rsidRPr="00AF43C6">
        <w:rPr>
          <w:sz w:val="22"/>
          <w:szCs w:val="22"/>
        </w:rPr>
        <w:t xml:space="preserve"> </w:t>
      </w:r>
      <w:r w:rsidR="001A5056" w:rsidRPr="00AF43C6">
        <w:rPr>
          <w:sz w:val="22"/>
          <w:szCs w:val="22"/>
        </w:rPr>
        <w:t>Chairperson Wilcoxon</w:t>
      </w:r>
    </w:p>
    <w:p w:rsidR="001F513B" w:rsidRDefault="001A565C" w:rsidP="00A40FA3">
      <w:pPr>
        <w:pStyle w:val="Heading2"/>
        <w:ind w:firstLine="0"/>
        <w:rPr>
          <w:b w:val="0"/>
          <w:sz w:val="22"/>
          <w:szCs w:val="22"/>
        </w:rPr>
      </w:pPr>
      <w:r w:rsidRPr="00AF43C6">
        <w:rPr>
          <w:b w:val="0"/>
          <w:sz w:val="22"/>
          <w:szCs w:val="22"/>
        </w:rPr>
        <w:t>Chair</w:t>
      </w:r>
      <w:r w:rsidR="001A5056" w:rsidRPr="00AF43C6">
        <w:rPr>
          <w:b w:val="0"/>
          <w:sz w:val="22"/>
          <w:szCs w:val="22"/>
        </w:rPr>
        <w:t>person Wilcoxon called the meeting to order</w:t>
      </w:r>
      <w:r w:rsidR="004D39D6">
        <w:rPr>
          <w:b w:val="0"/>
          <w:sz w:val="22"/>
          <w:szCs w:val="22"/>
        </w:rPr>
        <w:t xml:space="preserve"> and asked Mr. Thomas Crossley</w:t>
      </w:r>
      <w:r w:rsidR="006544E2">
        <w:rPr>
          <w:b w:val="0"/>
          <w:sz w:val="22"/>
          <w:szCs w:val="22"/>
        </w:rPr>
        <w:t xml:space="preserve"> to pray</w:t>
      </w:r>
      <w:r w:rsidR="001A5056" w:rsidRPr="00AF43C6">
        <w:rPr>
          <w:b w:val="0"/>
          <w:sz w:val="22"/>
          <w:szCs w:val="22"/>
        </w:rPr>
        <w:t>.</w:t>
      </w:r>
      <w:r w:rsidR="004D39D6">
        <w:rPr>
          <w:b w:val="0"/>
          <w:sz w:val="22"/>
          <w:szCs w:val="22"/>
        </w:rPr>
        <w:t xml:space="preserve"> She also welcomed new Board member Marrilu Salmon from Barbour County.</w:t>
      </w:r>
    </w:p>
    <w:p w:rsidR="000C13C5" w:rsidRPr="000C13C5" w:rsidRDefault="000C13C5" w:rsidP="000C13C5"/>
    <w:p w:rsidR="000C13C5" w:rsidRPr="000C13C5" w:rsidRDefault="000C13C5" w:rsidP="00A40FA3">
      <w:pPr>
        <w:ind w:left="720" w:hanging="720"/>
        <w:rPr>
          <w:rFonts w:ascii="Times New Roman" w:eastAsiaTheme="minorHAnsi" w:hAnsi="Times New Roman"/>
          <w:sz w:val="22"/>
          <w:szCs w:val="22"/>
          <w:shd w:val="clear" w:color="auto" w:fill="FFFFFF"/>
        </w:rPr>
      </w:pPr>
      <w:r w:rsidRPr="000C13C5">
        <w:rPr>
          <w:rFonts w:ascii="Times New Roman" w:hAnsi="Times New Roman"/>
          <w:b/>
          <w:sz w:val="22"/>
          <w:szCs w:val="22"/>
        </w:rPr>
        <w:t>Item 2</w:t>
      </w:r>
      <w:r>
        <w:rPr>
          <w:rFonts w:ascii="Times New Roman" w:hAnsi="Times New Roman"/>
          <w:sz w:val="22"/>
          <w:szCs w:val="22"/>
        </w:rPr>
        <w:t xml:space="preserve">: </w:t>
      </w:r>
      <w:r w:rsidRPr="000C13C5">
        <w:rPr>
          <w:rFonts w:ascii="Times New Roman" w:eastAsiaTheme="minorHAnsi" w:hAnsi="Times New Roman"/>
          <w:b/>
          <w:sz w:val="22"/>
          <w:szCs w:val="22"/>
        </w:rPr>
        <w:t xml:space="preserve">Review and Approval of Minutes from the </w:t>
      </w:r>
      <w:r>
        <w:rPr>
          <w:rFonts w:ascii="Times New Roman" w:eastAsiaTheme="minorHAnsi" w:hAnsi="Times New Roman"/>
          <w:b/>
          <w:sz w:val="22"/>
          <w:szCs w:val="22"/>
        </w:rPr>
        <w:t>form September 28, 2023</w:t>
      </w:r>
      <w:r w:rsidRPr="000C13C5">
        <w:rPr>
          <w:rFonts w:ascii="Times New Roman" w:eastAsiaTheme="minorHAnsi" w:hAnsi="Times New Roman"/>
          <w:b/>
          <w:sz w:val="22"/>
          <w:szCs w:val="22"/>
        </w:rPr>
        <w:t xml:space="preserve"> – </w:t>
      </w:r>
      <w:r w:rsidR="00FF564F">
        <w:rPr>
          <w:rFonts w:ascii="Times New Roman" w:eastAsiaTheme="minorHAnsi" w:hAnsi="Times New Roman"/>
          <w:b/>
          <w:sz w:val="22"/>
          <w:szCs w:val="22"/>
        </w:rPr>
        <w:t>Chairperson</w:t>
      </w:r>
      <w:r w:rsidRPr="000C13C5">
        <w:rPr>
          <w:rFonts w:ascii="Times New Roman" w:eastAsiaTheme="minorHAnsi" w:hAnsi="Times New Roman"/>
          <w:b/>
          <w:sz w:val="22"/>
          <w:szCs w:val="22"/>
        </w:rPr>
        <w:t xml:space="preserve"> Wilcoxon  </w:t>
      </w:r>
    </w:p>
    <w:p w:rsidR="000C13C5" w:rsidRPr="000C13C5" w:rsidRDefault="000C13C5" w:rsidP="00A40FA3">
      <w:pPr>
        <w:ind w:left="720"/>
        <w:rPr>
          <w:rFonts w:ascii="Times New Roman" w:eastAsiaTheme="minorHAnsi" w:hAnsi="Times New Roman"/>
          <w:sz w:val="22"/>
          <w:szCs w:val="22"/>
        </w:rPr>
      </w:pPr>
      <w:r>
        <w:rPr>
          <w:rFonts w:ascii="Times New Roman" w:eastAsiaTheme="minorHAnsi" w:hAnsi="Times New Roman"/>
          <w:sz w:val="22"/>
          <w:szCs w:val="22"/>
        </w:rPr>
        <w:t>Matt Parker</w:t>
      </w:r>
      <w:r w:rsidRPr="000C13C5">
        <w:rPr>
          <w:rFonts w:ascii="Times New Roman" w:eastAsiaTheme="minorHAnsi" w:hAnsi="Times New Roman"/>
          <w:sz w:val="22"/>
          <w:szCs w:val="22"/>
        </w:rPr>
        <w:t xml:space="preserve"> made a motion to approve the minutes as presented.</w:t>
      </w:r>
      <w:r>
        <w:rPr>
          <w:rFonts w:ascii="Times New Roman" w:eastAsiaTheme="minorHAnsi" w:hAnsi="Times New Roman"/>
          <w:sz w:val="22"/>
          <w:szCs w:val="22"/>
        </w:rPr>
        <w:t xml:space="preserve"> Mark Blankenship</w:t>
      </w:r>
      <w:r w:rsidRPr="000C13C5">
        <w:rPr>
          <w:rFonts w:ascii="Times New Roman" w:eastAsiaTheme="minorHAnsi" w:hAnsi="Times New Roman"/>
          <w:sz w:val="22"/>
          <w:szCs w:val="22"/>
        </w:rPr>
        <w:t xml:space="preserve"> seconded the motion. The motion was passed by a unanimous vote.</w:t>
      </w:r>
    </w:p>
    <w:p w:rsidR="001F513B" w:rsidRDefault="001F513B" w:rsidP="001F513B"/>
    <w:p w:rsidR="000C13C5" w:rsidRDefault="000C13C5" w:rsidP="001F513B"/>
    <w:p w:rsidR="000C13C5" w:rsidRDefault="000C13C5" w:rsidP="001F513B"/>
    <w:p w:rsidR="000C13C5" w:rsidRDefault="000C13C5" w:rsidP="001F513B"/>
    <w:p w:rsidR="000C13C5" w:rsidRDefault="000C13C5" w:rsidP="001F513B"/>
    <w:p w:rsidR="000C13C5" w:rsidRPr="00343455" w:rsidRDefault="000C13C5" w:rsidP="000C13C5">
      <w:pPr>
        <w:ind w:left="2880" w:firstLine="720"/>
        <w:rPr>
          <w:rFonts w:ascii="Monotype Corsiva" w:eastAsia="Calibri" w:hAnsi="Monotype Corsiva"/>
          <w:b/>
          <w:sz w:val="24"/>
          <w:szCs w:val="24"/>
        </w:rPr>
      </w:pPr>
      <w:r w:rsidRPr="00343455">
        <w:rPr>
          <w:rFonts w:ascii="Monotype Corsiva" w:eastAsia="Calibri" w:hAnsi="Monotype Corsiva"/>
          <w:b/>
          <w:sz w:val="24"/>
          <w:szCs w:val="24"/>
        </w:rPr>
        <w:t>Central to the Southeast</w:t>
      </w:r>
    </w:p>
    <w:p w:rsidR="000C13C5" w:rsidRPr="00343455" w:rsidRDefault="000C13C5" w:rsidP="000C13C5">
      <w:pPr>
        <w:jc w:val="center"/>
        <w:rPr>
          <w:rFonts w:ascii="Monotype Corsiva" w:eastAsia="Calibri" w:hAnsi="Monotype Corsiva"/>
          <w:b/>
          <w:sz w:val="24"/>
          <w:szCs w:val="24"/>
        </w:rPr>
      </w:pPr>
      <w:r w:rsidRPr="00343455">
        <w:rPr>
          <w:rFonts w:ascii="Monotype Corsiva" w:eastAsia="Calibri" w:hAnsi="Monotype Corsiva"/>
          <w:b/>
          <w:sz w:val="24"/>
          <w:szCs w:val="24"/>
        </w:rPr>
        <w:t>Serving Municipal and County Governments in:</w:t>
      </w:r>
    </w:p>
    <w:p w:rsidR="000C13C5" w:rsidRDefault="000C13C5" w:rsidP="000C13C5">
      <w:pPr>
        <w:jc w:val="center"/>
        <w:rPr>
          <w:rFonts w:ascii="Monotype Corsiva" w:eastAsia="Calibri" w:hAnsi="Monotype Corsiva"/>
          <w:b/>
          <w:sz w:val="24"/>
          <w:szCs w:val="24"/>
        </w:rPr>
      </w:pPr>
      <w:r w:rsidRPr="00343455">
        <w:rPr>
          <w:rFonts w:ascii="Monotype Corsiva" w:eastAsia="Calibri" w:hAnsi="Monotype Corsiva"/>
          <w:b/>
          <w:sz w:val="24"/>
          <w:szCs w:val="24"/>
        </w:rPr>
        <w:t>Barbour, Coffee, Covington, Dale, Geneva, Henry and Houston Counties</w:t>
      </w:r>
    </w:p>
    <w:p w:rsidR="000C13C5" w:rsidRPr="000C13C5" w:rsidRDefault="000C13C5" w:rsidP="000C13C5">
      <w:pPr>
        <w:jc w:val="center"/>
        <w:rPr>
          <w:rFonts w:ascii="Monotype Corsiva" w:eastAsia="Calibri" w:hAnsi="Monotype Corsiva"/>
          <w:b/>
          <w:sz w:val="24"/>
          <w:szCs w:val="24"/>
        </w:rPr>
      </w:pPr>
    </w:p>
    <w:p w:rsidR="00A35A8A" w:rsidRDefault="0002113F" w:rsidP="00077DBF">
      <w:pPr>
        <w:pStyle w:val="Heading2"/>
        <w:ind w:left="0" w:firstLine="0"/>
        <w:rPr>
          <w:sz w:val="22"/>
          <w:szCs w:val="22"/>
        </w:rPr>
      </w:pPr>
      <w:r>
        <w:rPr>
          <w:sz w:val="22"/>
          <w:szCs w:val="22"/>
        </w:rPr>
        <w:lastRenderedPageBreak/>
        <w:t>Item</w:t>
      </w:r>
      <w:r w:rsidR="000C13C5">
        <w:rPr>
          <w:sz w:val="22"/>
          <w:szCs w:val="22"/>
        </w:rPr>
        <w:t xml:space="preserve"> 3</w:t>
      </w:r>
      <w:r w:rsidR="0061748F" w:rsidRPr="00AF43C6">
        <w:rPr>
          <w:sz w:val="22"/>
          <w:szCs w:val="22"/>
        </w:rPr>
        <w:t xml:space="preserve">: </w:t>
      </w:r>
      <w:r w:rsidR="003871FC">
        <w:rPr>
          <w:sz w:val="22"/>
          <w:szCs w:val="22"/>
        </w:rPr>
        <w:t>Action Items</w:t>
      </w:r>
    </w:p>
    <w:p w:rsidR="00BE41A9" w:rsidRPr="00BE41A9" w:rsidRDefault="00BE41A9" w:rsidP="00A40FA3">
      <w:pPr>
        <w:numPr>
          <w:ilvl w:val="1"/>
          <w:numId w:val="38"/>
        </w:numPr>
        <w:ind w:left="1080" w:hanging="360"/>
        <w:rPr>
          <w:rFonts w:ascii="Calibri" w:eastAsia="Calibri" w:hAnsi="Calibri" w:cs="Calibri"/>
          <w:color w:val="000000"/>
          <w:sz w:val="22"/>
          <w:szCs w:val="22"/>
        </w:rPr>
      </w:pPr>
      <w:r w:rsidRPr="00BE41A9">
        <w:rPr>
          <w:rFonts w:ascii="Times New Roman" w:hAnsi="Times New Roman"/>
          <w:b/>
          <w:color w:val="000000"/>
          <w:sz w:val="22"/>
          <w:szCs w:val="22"/>
        </w:rPr>
        <w:t xml:space="preserve">Resolution #477 Approval to Request Disposition of Real Property (227 North Oates Street) to the City of Dothan –Scott Farmer </w:t>
      </w:r>
    </w:p>
    <w:p w:rsidR="00691224" w:rsidRPr="00691224" w:rsidRDefault="005F4246" w:rsidP="00A40FA3">
      <w:pPr>
        <w:tabs>
          <w:tab w:val="left" w:pos="1980"/>
        </w:tabs>
        <w:ind w:left="1080"/>
        <w:rPr>
          <w:rFonts w:ascii="Times New Roman" w:eastAsiaTheme="minorHAnsi" w:hAnsi="Times New Roman"/>
          <w:sz w:val="22"/>
          <w:szCs w:val="22"/>
        </w:rPr>
      </w:pPr>
      <w:r w:rsidRPr="00691224">
        <w:rPr>
          <w:rFonts w:ascii="Times New Roman" w:eastAsia="Calibri" w:hAnsi="Times New Roman"/>
          <w:color w:val="000000"/>
          <w:sz w:val="22"/>
          <w:szCs w:val="22"/>
        </w:rPr>
        <w:t xml:space="preserve">Mr. Farmer informed the Board that he was requesting the approval to Request Disposition of Real Property (227 North Oates Street) </w:t>
      </w:r>
      <w:r w:rsidR="00A40FA3">
        <w:rPr>
          <w:rFonts w:ascii="Times New Roman" w:eastAsia="Calibri" w:hAnsi="Times New Roman"/>
          <w:color w:val="000000"/>
          <w:sz w:val="22"/>
          <w:szCs w:val="22"/>
        </w:rPr>
        <w:t>t</w:t>
      </w:r>
      <w:r w:rsidRPr="00691224">
        <w:rPr>
          <w:rFonts w:ascii="Times New Roman" w:eastAsia="Calibri" w:hAnsi="Times New Roman"/>
          <w:color w:val="000000"/>
          <w:sz w:val="22"/>
          <w:szCs w:val="22"/>
        </w:rPr>
        <w:t>o the City of Dothan.</w:t>
      </w:r>
      <w:r w:rsidR="00A40FA3">
        <w:rPr>
          <w:rFonts w:ascii="Times New Roman" w:eastAsia="Calibri" w:hAnsi="Times New Roman"/>
          <w:color w:val="000000"/>
          <w:sz w:val="22"/>
          <w:szCs w:val="22"/>
        </w:rPr>
        <w:t xml:space="preserve"> The proposed request will be submitted to ALDOT with final concurrence from FTA.</w:t>
      </w:r>
      <w:r w:rsidRPr="00691224">
        <w:rPr>
          <w:rFonts w:ascii="Times New Roman" w:eastAsia="Calibri" w:hAnsi="Times New Roman"/>
          <w:color w:val="000000"/>
          <w:sz w:val="22"/>
          <w:szCs w:val="22"/>
        </w:rPr>
        <w:t xml:space="preserve"> </w:t>
      </w:r>
      <w:r w:rsidR="00691224" w:rsidRPr="00691224">
        <w:rPr>
          <w:rFonts w:ascii="Times New Roman" w:eastAsia="Calibri" w:hAnsi="Times New Roman"/>
          <w:color w:val="000000"/>
          <w:sz w:val="22"/>
          <w:szCs w:val="22"/>
        </w:rPr>
        <w:t xml:space="preserve">Steve McKinnon made a motion to approve Resolution #477. Frankie Wilson seconded the motion. </w:t>
      </w:r>
      <w:r w:rsidR="00691224" w:rsidRPr="00691224">
        <w:rPr>
          <w:rFonts w:ascii="Times New Roman" w:eastAsiaTheme="minorHAnsi" w:hAnsi="Times New Roman"/>
          <w:sz w:val="22"/>
          <w:szCs w:val="22"/>
        </w:rPr>
        <w:t xml:space="preserve">The motion was passed by a unanimous vote. Board members were involved in the discussion and participated in the development </w:t>
      </w:r>
      <w:r w:rsidR="00691224">
        <w:rPr>
          <w:rFonts w:ascii="Times New Roman" w:eastAsiaTheme="minorHAnsi" w:hAnsi="Times New Roman"/>
          <w:sz w:val="22"/>
          <w:szCs w:val="22"/>
        </w:rPr>
        <w:t>and approval to Request Disposition</w:t>
      </w:r>
      <w:r w:rsidR="00497F03">
        <w:rPr>
          <w:rFonts w:ascii="Times New Roman" w:eastAsiaTheme="minorHAnsi" w:hAnsi="Times New Roman"/>
          <w:sz w:val="22"/>
          <w:szCs w:val="22"/>
        </w:rPr>
        <w:t xml:space="preserve"> of Real Property (227 North Oat</w:t>
      </w:r>
      <w:r w:rsidR="00691224">
        <w:rPr>
          <w:rFonts w:ascii="Times New Roman" w:eastAsiaTheme="minorHAnsi" w:hAnsi="Times New Roman"/>
          <w:sz w:val="22"/>
          <w:szCs w:val="22"/>
        </w:rPr>
        <w:t>es Street) to the City of Dothan</w:t>
      </w:r>
      <w:r w:rsidR="00691224" w:rsidRPr="00691224">
        <w:rPr>
          <w:rFonts w:ascii="Times New Roman" w:eastAsiaTheme="minorHAnsi" w:hAnsi="Times New Roman"/>
          <w:sz w:val="22"/>
          <w:szCs w:val="22"/>
        </w:rPr>
        <w:t>.</w:t>
      </w:r>
    </w:p>
    <w:p w:rsidR="00BE41A9" w:rsidRDefault="00BE41A9" w:rsidP="00BE41A9">
      <w:pPr>
        <w:spacing w:after="7" w:line="248" w:lineRule="auto"/>
        <w:ind w:left="1170"/>
        <w:rPr>
          <w:rFonts w:ascii="Calibri" w:eastAsia="Calibri" w:hAnsi="Calibri" w:cs="Calibri"/>
          <w:color w:val="000000"/>
          <w:sz w:val="22"/>
          <w:szCs w:val="22"/>
        </w:rPr>
      </w:pPr>
    </w:p>
    <w:p w:rsidR="00BE41A9" w:rsidRPr="00691224" w:rsidRDefault="00BE41A9" w:rsidP="00A40FA3">
      <w:pPr>
        <w:numPr>
          <w:ilvl w:val="1"/>
          <w:numId w:val="38"/>
        </w:numPr>
        <w:ind w:left="1080" w:hanging="360"/>
        <w:rPr>
          <w:rFonts w:ascii="Calibri" w:eastAsia="Calibri" w:hAnsi="Calibri" w:cs="Calibri"/>
          <w:color w:val="000000"/>
          <w:sz w:val="22"/>
          <w:szCs w:val="22"/>
        </w:rPr>
      </w:pPr>
      <w:r w:rsidRPr="00BE41A9">
        <w:rPr>
          <w:rFonts w:ascii="Times New Roman" w:hAnsi="Times New Roman"/>
          <w:b/>
          <w:color w:val="000000"/>
          <w:sz w:val="22"/>
          <w:szCs w:val="22"/>
        </w:rPr>
        <w:t xml:space="preserve">Resolution #478 New Job to Classification Plan – Office Manager – Wendy Cook </w:t>
      </w:r>
    </w:p>
    <w:p w:rsidR="005250E4" w:rsidRPr="007E45DD" w:rsidRDefault="00691224" w:rsidP="00A40FA3">
      <w:pPr>
        <w:ind w:left="1080"/>
        <w:rPr>
          <w:rFonts w:ascii="Times New Roman" w:eastAsia="Calibri" w:hAnsi="Times New Roman"/>
          <w:color w:val="000000"/>
          <w:sz w:val="22"/>
          <w:szCs w:val="22"/>
        </w:rPr>
      </w:pPr>
      <w:r w:rsidRPr="00EC344B">
        <w:rPr>
          <w:rFonts w:ascii="Times New Roman" w:eastAsia="Calibri" w:hAnsi="Times New Roman"/>
          <w:color w:val="000000"/>
          <w:sz w:val="22"/>
          <w:szCs w:val="22"/>
        </w:rPr>
        <w:t xml:space="preserve">Ms. Cook informed the Board that she was requesting the approval of Resolution #478, New Job to Classification Plan (Office Manager). Matt Parker made a motion to approve </w:t>
      </w:r>
    </w:p>
    <w:p w:rsidR="00EC344B" w:rsidRPr="00EC344B" w:rsidRDefault="00EC344B" w:rsidP="00A40FA3">
      <w:pPr>
        <w:ind w:left="1080"/>
        <w:rPr>
          <w:rFonts w:ascii="Times New Roman" w:eastAsiaTheme="minorHAnsi" w:hAnsi="Times New Roman"/>
          <w:sz w:val="22"/>
          <w:szCs w:val="22"/>
        </w:rPr>
      </w:pPr>
      <w:r w:rsidRPr="00EC344B">
        <w:rPr>
          <w:rFonts w:ascii="Times New Roman" w:eastAsia="Calibri" w:hAnsi="Times New Roman"/>
          <w:color w:val="000000"/>
          <w:sz w:val="22"/>
          <w:szCs w:val="22"/>
        </w:rPr>
        <w:t xml:space="preserve">Resolution #478. Mark Blankenship seconded the motion. </w:t>
      </w:r>
      <w:r w:rsidRPr="00EC344B">
        <w:rPr>
          <w:rFonts w:ascii="Times New Roman" w:eastAsiaTheme="minorHAnsi" w:hAnsi="Times New Roman"/>
          <w:sz w:val="22"/>
          <w:szCs w:val="22"/>
        </w:rPr>
        <w:t>The motion was passed by a unanimous vote. Board members were involved in the discussion and participated in the development and approval to the New Job Classification Plan.</w:t>
      </w:r>
    </w:p>
    <w:p w:rsidR="00EC344B" w:rsidRPr="00BE41A9" w:rsidRDefault="00EC344B" w:rsidP="00BE41A9">
      <w:pPr>
        <w:spacing w:after="7" w:line="248" w:lineRule="auto"/>
        <w:ind w:left="1170"/>
        <w:rPr>
          <w:rFonts w:ascii="Calibri" w:eastAsia="Calibri" w:hAnsi="Calibri" w:cs="Calibri"/>
          <w:color w:val="000000"/>
          <w:sz w:val="22"/>
          <w:szCs w:val="22"/>
        </w:rPr>
      </w:pPr>
    </w:p>
    <w:p w:rsidR="00BE41A9" w:rsidRPr="00EC344B" w:rsidRDefault="00BE41A9" w:rsidP="00A40FA3">
      <w:pPr>
        <w:numPr>
          <w:ilvl w:val="1"/>
          <w:numId w:val="38"/>
        </w:numPr>
        <w:ind w:left="1080" w:hanging="360"/>
        <w:rPr>
          <w:rFonts w:ascii="Calibri" w:eastAsia="Calibri" w:hAnsi="Calibri" w:cs="Calibri"/>
          <w:color w:val="000000"/>
          <w:sz w:val="22"/>
          <w:szCs w:val="22"/>
        </w:rPr>
      </w:pPr>
      <w:r w:rsidRPr="00BE41A9">
        <w:rPr>
          <w:rFonts w:ascii="Times New Roman" w:hAnsi="Times New Roman"/>
          <w:b/>
          <w:color w:val="000000"/>
          <w:sz w:val="22"/>
          <w:szCs w:val="22"/>
        </w:rPr>
        <w:t xml:space="preserve">Resolution #479 Adopting the Wiregrass Transit Authority Public Agency Safety Plan (PTASP) Update – Mike Crittenden </w:t>
      </w:r>
    </w:p>
    <w:p w:rsidR="00BE41A9" w:rsidRDefault="005250E4" w:rsidP="00A40FA3">
      <w:pPr>
        <w:ind w:left="1080"/>
        <w:rPr>
          <w:rFonts w:ascii="Times New Roman" w:hAnsi="Times New Roman"/>
          <w:color w:val="000000"/>
          <w:sz w:val="22"/>
          <w:szCs w:val="22"/>
        </w:rPr>
      </w:pPr>
      <w:r>
        <w:rPr>
          <w:rFonts w:ascii="Times New Roman" w:eastAsia="Calibri" w:hAnsi="Times New Roman"/>
          <w:color w:val="000000"/>
          <w:sz w:val="22"/>
          <w:szCs w:val="22"/>
        </w:rPr>
        <w:t>Mr. Crittenden informed the Board that he was requesting the approval of Resolution #479 Adopting the Wiregrass Transit Authority Public Agency Safety Plan (PTASP) Update. Mark Blankenship</w:t>
      </w:r>
      <w:r w:rsidRPr="00691224">
        <w:rPr>
          <w:rFonts w:ascii="Times New Roman" w:eastAsia="Calibri" w:hAnsi="Times New Roman"/>
          <w:color w:val="000000"/>
          <w:sz w:val="22"/>
          <w:szCs w:val="22"/>
        </w:rPr>
        <w:t xml:space="preserve"> made a motion to approv</w:t>
      </w:r>
      <w:r>
        <w:rPr>
          <w:rFonts w:ascii="Times New Roman" w:eastAsia="Calibri" w:hAnsi="Times New Roman"/>
          <w:color w:val="000000"/>
          <w:sz w:val="22"/>
          <w:szCs w:val="22"/>
        </w:rPr>
        <w:t>e Resolution #479. Matt Parker</w:t>
      </w:r>
      <w:r w:rsidRPr="00691224">
        <w:rPr>
          <w:rFonts w:ascii="Times New Roman" w:eastAsia="Calibri" w:hAnsi="Times New Roman"/>
          <w:color w:val="000000"/>
          <w:sz w:val="22"/>
          <w:szCs w:val="22"/>
        </w:rPr>
        <w:t xml:space="preserve"> seconded the motion. </w:t>
      </w:r>
      <w:r w:rsidRPr="00691224">
        <w:rPr>
          <w:rFonts w:ascii="Times New Roman" w:eastAsiaTheme="minorHAnsi" w:hAnsi="Times New Roman"/>
          <w:sz w:val="22"/>
          <w:szCs w:val="22"/>
        </w:rPr>
        <w:t xml:space="preserve">The motion was passed by a unanimous vote. Board members were involved in the discussion and participated in the development </w:t>
      </w:r>
      <w:r>
        <w:rPr>
          <w:rFonts w:ascii="Times New Roman" w:eastAsiaTheme="minorHAnsi" w:hAnsi="Times New Roman"/>
          <w:sz w:val="22"/>
          <w:szCs w:val="22"/>
        </w:rPr>
        <w:t xml:space="preserve">and approval of </w:t>
      </w:r>
      <w:r w:rsidRPr="00BE41A9">
        <w:rPr>
          <w:rFonts w:ascii="Times New Roman" w:hAnsi="Times New Roman"/>
          <w:color w:val="000000"/>
          <w:sz w:val="22"/>
          <w:szCs w:val="22"/>
        </w:rPr>
        <w:t>Adopting the Wiregrass Transit Authority Public Agency Safety Plan (PTASP) Update</w:t>
      </w:r>
      <w:r>
        <w:rPr>
          <w:rFonts w:ascii="Times New Roman" w:hAnsi="Times New Roman"/>
          <w:color w:val="000000"/>
          <w:sz w:val="22"/>
          <w:szCs w:val="22"/>
        </w:rPr>
        <w:t>.</w:t>
      </w:r>
    </w:p>
    <w:p w:rsidR="005250E4" w:rsidRPr="00BE41A9" w:rsidRDefault="005250E4" w:rsidP="00BE41A9">
      <w:pPr>
        <w:spacing w:after="7" w:line="248" w:lineRule="auto"/>
        <w:ind w:left="1170"/>
        <w:rPr>
          <w:rFonts w:ascii="Times New Roman" w:eastAsia="Calibri" w:hAnsi="Times New Roman"/>
          <w:color w:val="000000"/>
          <w:sz w:val="22"/>
          <w:szCs w:val="22"/>
        </w:rPr>
      </w:pPr>
    </w:p>
    <w:p w:rsidR="00BE41A9" w:rsidRPr="00BE41A9" w:rsidRDefault="00BE41A9" w:rsidP="00A40FA3">
      <w:pPr>
        <w:numPr>
          <w:ilvl w:val="1"/>
          <w:numId w:val="38"/>
        </w:numPr>
        <w:ind w:left="1080" w:hanging="360"/>
        <w:rPr>
          <w:rFonts w:ascii="Calibri" w:eastAsia="Calibri" w:hAnsi="Calibri" w:cs="Calibri"/>
          <w:color w:val="000000"/>
          <w:sz w:val="22"/>
          <w:szCs w:val="22"/>
        </w:rPr>
      </w:pPr>
      <w:r w:rsidRPr="00BE41A9">
        <w:rPr>
          <w:rFonts w:ascii="Times New Roman" w:hAnsi="Times New Roman"/>
          <w:b/>
          <w:color w:val="000000"/>
          <w:sz w:val="22"/>
          <w:szCs w:val="22"/>
        </w:rPr>
        <w:t xml:space="preserve">Resolution #480 Economic Development Administration Comprehensive Economic Development Strategy – Emily VanScyoc </w:t>
      </w:r>
    </w:p>
    <w:p w:rsidR="00BE41A9" w:rsidRPr="00E22648" w:rsidRDefault="00E22648" w:rsidP="00A40FA3">
      <w:pPr>
        <w:ind w:left="1080"/>
        <w:rPr>
          <w:rFonts w:ascii="Times New Roman" w:eastAsia="Calibri" w:hAnsi="Times New Roman"/>
          <w:color w:val="000000"/>
          <w:sz w:val="22"/>
          <w:szCs w:val="22"/>
        </w:rPr>
      </w:pPr>
      <w:r>
        <w:rPr>
          <w:rFonts w:ascii="Times New Roman" w:eastAsia="Calibri" w:hAnsi="Times New Roman"/>
          <w:color w:val="000000"/>
          <w:sz w:val="22"/>
          <w:szCs w:val="22"/>
        </w:rPr>
        <w:t xml:space="preserve">Ms. VanScyoc informed the Board that she was requesting the approval of Resolution #480 Economic </w:t>
      </w:r>
      <w:r w:rsidR="00DF52FC">
        <w:rPr>
          <w:rFonts w:ascii="Times New Roman" w:eastAsia="Calibri" w:hAnsi="Times New Roman"/>
          <w:color w:val="000000"/>
          <w:sz w:val="22"/>
          <w:szCs w:val="22"/>
        </w:rPr>
        <w:t>Development</w:t>
      </w:r>
      <w:r>
        <w:rPr>
          <w:rFonts w:ascii="Times New Roman" w:eastAsia="Calibri" w:hAnsi="Times New Roman"/>
          <w:color w:val="000000"/>
          <w:sz w:val="22"/>
          <w:szCs w:val="22"/>
        </w:rPr>
        <w:t xml:space="preserve"> Administration </w:t>
      </w:r>
      <w:r w:rsidR="00DF52FC">
        <w:rPr>
          <w:rFonts w:ascii="Times New Roman" w:eastAsia="Calibri" w:hAnsi="Times New Roman"/>
          <w:color w:val="000000"/>
          <w:sz w:val="22"/>
          <w:szCs w:val="22"/>
        </w:rPr>
        <w:t>Comprehensive Economic Development Strategy.</w:t>
      </w:r>
    </w:p>
    <w:p w:rsidR="00BE41A9" w:rsidRDefault="00DF52FC" w:rsidP="00A40FA3">
      <w:pPr>
        <w:ind w:left="1080"/>
        <w:rPr>
          <w:rFonts w:ascii="Times New Roman" w:hAnsi="Times New Roman"/>
          <w:color w:val="000000"/>
          <w:sz w:val="22"/>
          <w:szCs w:val="22"/>
        </w:rPr>
      </w:pPr>
      <w:r>
        <w:rPr>
          <w:rFonts w:ascii="Times New Roman" w:eastAsia="Calibri" w:hAnsi="Times New Roman"/>
          <w:color w:val="000000"/>
          <w:sz w:val="22"/>
          <w:szCs w:val="22"/>
        </w:rPr>
        <w:t>Thomas Crossley</w:t>
      </w:r>
      <w:r w:rsidRPr="00691224">
        <w:rPr>
          <w:rFonts w:ascii="Times New Roman" w:eastAsia="Calibri" w:hAnsi="Times New Roman"/>
          <w:color w:val="000000"/>
          <w:sz w:val="22"/>
          <w:szCs w:val="22"/>
        </w:rPr>
        <w:t xml:space="preserve"> made a motion to approv</w:t>
      </w:r>
      <w:r>
        <w:rPr>
          <w:rFonts w:ascii="Times New Roman" w:eastAsia="Calibri" w:hAnsi="Times New Roman"/>
          <w:color w:val="000000"/>
          <w:sz w:val="22"/>
          <w:szCs w:val="22"/>
        </w:rPr>
        <w:t>e Resolution #480. Sammy Glover</w:t>
      </w:r>
      <w:r w:rsidRPr="00691224">
        <w:rPr>
          <w:rFonts w:ascii="Times New Roman" w:eastAsia="Calibri" w:hAnsi="Times New Roman"/>
          <w:color w:val="000000"/>
          <w:sz w:val="22"/>
          <w:szCs w:val="22"/>
        </w:rPr>
        <w:t xml:space="preserve"> seconded the motion. </w:t>
      </w:r>
      <w:r w:rsidRPr="00691224">
        <w:rPr>
          <w:rFonts w:ascii="Times New Roman" w:eastAsiaTheme="minorHAnsi" w:hAnsi="Times New Roman"/>
          <w:sz w:val="22"/>
          <w:szCs w:val="22"/>
        </w:rPr>
        <w:t xml:space="preserve">The motion was passed by a unanimous vote. Board members were involved in the discussion and participated in the development </w:t>
      </w:r>
      <w:r>
        <w:rPr>
          <w:rFonts w:ascii="Times New Roman" w:eastAsiaTheme="minorHAnsi" w:hAnsi="Times New Roman"/>
          <w:sz w:val="22"/>
          <w:szCs w:val="22"/>
        </w:rPr>
        <w:t xml:space="preserve">and approval of the </w:t>
      </w:r>
      <w:r w:rsidRPr="00BE41A9">
        <w:rPr>
          <w:rFonts w:ascii="Times New Roman" w:hAnsi="Times New Roman"/>
          <w:color w:val="000000"/>
          <w:sz w:val="22"/>
          <w:szCs w:val="22"/>
        </w:rPr>
        <w:t>Economic Development Administration Comprehensive Economic Development Strategy</w:t>
      </w:r>
      <w:r>
        <w:rPr>
          <w:rFonts w:ascii="Times New Roman" w:hAnsi="Times New Roman"/>
          <w:color w:val="000000"/>
          <w:sz w:val="22"/>
          <w:szCs w:val="22"/>
        </w:rPr>
        <w:t xml:space="preserve">. </w:t>
      </w:r>
    </w:p>
    <w:p w:rsidR="00DF52FC" w:rsidRPr="00BE41A9" w:rsidRDefault="00DF52FC" w:rsidP="00DF52FC">
      <w:pPr>
        <w:spacing w:after="7" w:line="248" w:lineRule="auto"/>
        <w:ind w:left="1170"/>
        <w:rPr>
          <w:rFonts w:ascii="Calibri" w:eastAsia="Calibri" w:hAnsi="Calibri" w:cs="Calibri"/>
          <w:color w:val="000000"/>
          <w:sz w:val="22"/>
          <w:szCs w:val="22"/>
        </w:rPr>
      </w:pPr>
    </w:p>
    <w:p w:rsidR="00BE41A9" w:rsidRPr="00BE41A9" w:rsidRDefault="00BE41A9" w:rsidP="00A40FA3">
      <w:pPr>
        <w:numPr>
          <w:ilvl w:val="1"/>
          <w:numId w:val="38"/>
        </w:numPr>
        <w:ind w:left="1080" w:hanging="360"/>
        <w:rPr>
          <w:rFonts w:ascii="Calibri" w:eastAsia="Calibri" w:hAnsi="Calibri" w:cs="Calibri"/>
          <w:color w:val="000000"/>
          <w:sz w:val="22"/>
          <w:szCs w:val="22"/>
        </w:rPr>
      </w:pPr>
      <w:r w:rsidRPr="00BE41A9">
        <w:rPr>
          <w:rFonts w:ascii="Times New Roman" w:hAnsi="Times New Roman"/>
          <w:b/>
          <w:color w:val="000000"/>
          <w:sz w:val="22"/>
          <w:szCs w:val="22"/>
        </w:rPr>
        <w:t xml:space="preserve">Resolution #481 Head Start / Early Head Start Procedures – Robiann Gilbert </w:t>
      </w:r>
    </w:p>
    <w:p w:rsidR="00BE41A9" w:rsidRDefault="00DF52FC" w:rsidP="00A40FA3">
      <w:pPr>
        <w:ind w:left="1080"/>
        <w:rPr>
          <w:rFonts w:ascii="Times New Roman" w:hAnsi="Times New Roman"/>
          <w:color w:val="000000"/>
          <w:sz w:val="22"/>
          <w:szCs w:val="22"/>
        </w:rPr>
      </w:pPr>
      <w:r>
        <w:rPr>
          <w:rFonts w:ascii="Times New Roman" w:eastAsia="Calibri" w:hAnsi="Times New Roman"/>
          <w:color w:val="000000"/>
          <w:sz w:val="22"/>
          <w:szCs w:val="22"/>
        </w:rPr>
        <w:t>Ms. Gilbert informed the Board that she was requesting the approval of Resolution #481 Head Start/ Early Head Start Procedures. Leah Harlow</w:t>
      </w:r>
      <w:r w:rsidRPr="00691224">
        <w:rPr>
          <w:rFonts w:ascii="Times New Roman" w:eastAsia="Calibri" w:hAnsi="Times New Roman"/>
          <w:color w:val="000000"/>
          <w:sz w:val="22"/>
          <w:szCs w:val="22"/>
        </w:rPr>
        <w:t xml:space="preserve"> made a motion to approv</w:t>
      </w:r>
      <w:r>
        <w:rPr>
          <w:rFonts w:ascii="Times New Roman" w:eastAsia="Calibri" w:hAnsi="Times New Roman"/>
          <w:color w:val="000000"/>
          <w:sz w:val="22"/>
          <w:szCs w:val="22"/>
        </w:rPr>
        <w:t>e Resolution #481. Mark Blankenship</w:t>
      </w:r>
      <w:r w:rsidRPr="00691224">
        <w:rPr>
          <w:rFonts w:ascii="Times New Roman" w:eastAsia="Calibri" w:hAnsi="Times New Roman"/>
          <w:color w:val="000000"/>
          <w:sz w:val="22"/>
          <w:szCs w:val="22"/>
        </w:rPr>
        <w:t xml:space="preserve"> seconded the motion. </w:t>
      </w:r>
      <w:r w:rsidRPr="00691224">
        <w:rPr>
          <w:rFonts w:ascii="Times New Roman" w:eastAsiaTheme="minorHAnsi" w:hAnsi="Times New Roman"/>
          <w:sz w:val="22"/>
          <w:szCs w:val="22"/>
        </w:rPr>
        <w:t xml:space="preserve">The motion was passed by a unanimous vote. Board members were involved in the discussion and participated in the development </w:t>
      </w:r>
      <w:r>
        <w:rPr>
          <w:rFonts w:ascii="Times New Roman" w:eastAsiaTheme="minorHAnsi" w:hAnsi="Times New Roman"/>
          <w:sz w:val="22"/>
          <w:szCs w:val="22"/>
        </w:rPr>
        <w:t xml:space="preserve">and approval of </w:t>
      </w:r>
      <w:r w:rsidRPr="00BE41A9">
        <w:rPr>
          <w:rFonts w:ascii="Times New Roman" w:hAnsi="Times New Roman"/>
          <w:color w:val="000000"/>
          <w:sz w:val="22"/>
          <w:szCs w:val="22"/>
        </w:rPr>
        <w:t>Head Start / Early Head Start Procedures</w:t>
      </w:r>
      <w:r>
        <w:rPr>
          <w:rFonts w:ascii="Times New Roman" w:hAnsi="Times New Roman"/>
          <w:color w:val="000000"/>
          <w:sz w:val="22"/>
          <w:szCs w:val="22"/>
        </w:rPr>
        <w:t>.</w:t>
      </w:r>
    </w:p>
    <w:p w:rsidR="00DF52FC" w:rsidRPr="00BE41A9" w:rsidRDefault="00DF52FC" w:rsidP="00BE41A9">
      <w:pPr>
        <w:spacing w:after="7" w:line="248" w:lineRule="auto"/>
        <w:ind w:left="1170"/>
        <w:rPr>
          <w:rFonts w:ascii="Times New Roman" w:eastAsia="Calibri" w:hAnsi="Times New Roman"/>
          <w:color w:val="000000"/>
          <w:sz w:val="22"/>
          <w:szCs w:val="22"/>
        </w:rPr>
      </w:pPr>
    </w:p>
    <w:p w:rsidR="00BE41A9" w:rsidRPr="00BE41A9" w:rsidRDefault="00BE41A9" w:rsidP="00A40FA3">
      <w:pPr>
        <w:numPr>
          <w:ilvl w:val="1"/>
          <w:numId w:val="38"/>
        </w:numPr>
        <w:ind w:left="1080" w:hanging="360"/>
        <w:rPr>
          <w:rFonts w:ascii="Calibri" w:eastAsia="Calibri" w:hAnsi="Calibri" w:cs="Calibri"/>
          <w:color w:val="000000"/>
          <w:sz w:val="22"/>
          <w:szCs w:val="22"/>
        </w:rPr>
      </w:pPr>
      <w:r w:rsidRPr="00BE41A9">
        <w:rPr>
          <w:rFonts w:ascii="Times New Roman" w:hAnsi="Times New Roman"/>
          <w:b/>
          <w:color w:val="000000"/>
          <w:sz w:val="22"/>
          <w:szCs w:val="22"/>
        </w:rPr>
        <w:t xml:space="preserve">Modifications to Wage Scale “Master” – Wendy Cook </w:t>
      </w:r>
    </w:p>
    <w:p w:rsidR="00BE41A9" w:rsidRDefault="00DF52FC" w:rsidP="00A40FA3">
      <w:pPr>
        <w:ind w:left="1080"/>
        <w:rPr>
          <w:rFonts w:ascii="Times New Roman" w:eastAsia="Calibri" w:hAnsi="Times New Roman"/>
          <w:color w:val="000000"/>
          <w:sz w:val="22"/>
          <w:szCs w:val="22"/>
        </w:rPr>
      </w:pPr>
      <w:r>
        <w:rPr>
          <w:rFonts w:ascii="Times New Roman" w:eastAsia="Calibri" w:hAnsi="Times New Roman"/>
          <w:color w:val="000000"/>
          <w:sz w:val="22"/>
          <w:szCs w:val="22"/>
        </w:rPr>
        <w:t>Ms. Cook informed the Board that she was requesting the approval of Modification to Wage Scale “</w:t>
      </w:r>
      <w:r w:rsidR="006C25E9">
        <w:rPr>
          <w:rFonts w:ascii="Times New Roman" w:eastAsia="Calibri" w:hAnsi="Times New Roman"/>
          <w:color w:val="000000"/>
          <w:sz w:val="22"/>
          <w:szCs w:val="22"/>
        </w:rPr>
        <w:t>Master”. Thomas Crossley made a motion to approve the Modification to Wage Scale “Master”. Joe Richburg seconded the motion. The motion was passed by a unanimous vote. Board members were involved in the discussion and participated in the development and approval of Modifications to Wage Scale “Master”.</w:t>
      </w:r>
    </w:p>
    <w:p w:rsidR="006C25E9" w:rsidRPr="00BE41A9" w:rsidRDefault="006C25E9" w:rsidP="00BE41A9">
      <w:pPr>
        <w:spacing w:after="7" w:line="248" w:lineRule="auto"/>
        <w:ind w:left="1170"/>
        <w:rPr>
          <w:rFonts w:ascii="Times New Roman" w:eastAsia="Calibri" w:hAnsi="Times New Roman"/>
          <w:color w:val="000000"/>
          <w:sz w:val="22"/>
          <w:szCs w:val="22"/>
        </w:rPr>
      </w:pPr>
    </w:p>
    <w:p w:rsidR="007F5844" w:rsidRPr="006C25E9" w:rsidRDefault="00BE41A9" w:rsidP="00A40FA3">
      <w:pPr>
        <w:numPr>
          <w:ilvl w:val="1"/>
          <w:numId w:val="38"/>
        </w:numPr>
        <w:ind w:left="1080" w:hanging="360"/>
        <w:rPr>
          <w:rFonts w:ascii="Calibri" w:eastAsia="Calibri" w:hAnsi="Calibri" w:cs="Calibri"/>
          <w:color w:val="000000"/>
          <w:sz w:val="22"/>
          <w:szCs w:val="22"/>
        </w:rPr>
      </w:pPr>
      <w:r w:rsidRPr="00BE41A9">
        <w:rPr>
          <w:rFonts w:ascii="Times New Roman" w:hAnsi="Times New Roman"/>
          <w:b/>
          <w:color w:val="000000"/>
          <w:sz w:val="22"/>
          <w:szCs w:val="22"/>
        </w:rPr>
        <w:lastRenderedPageBreak/>
        <w:t xml:space="preserve">Policy 335 Pay Increases and Credential Policy (Employee Handbook Revision) – Wendy Cook </w:t>
      </w:r>
    </w:p>
    <w:p w:rsidR="006C25E9" w:rsidRPr="002206CE" w:rsidRDefault="002206CE" w:rsidP="00A40FA3">
      <w:pPr>
        <w:ind w:left="1080"/>
        <w:rPr>
          <w:rFonts w:ascii="Calibri" w:eastAsia="Calibri" w:hAnsi="Calibri" w:cs="Calibri"/>
          <w:color w:val="000000"/>
          <w:sz w:val="22"/>
          <w:szCs w:val="22"/>
        </w:rPr>
      </w:pPr>
      <w:r>
        <w:rPr>
          <w:rFonts w:ascii="Times New Roman" w:hAnsi="Times New Roman"/>
          <w:color w:val="000000"/>
          <w:sz w:val="22"/>
          <w:szCs w:val="22"/>
        </w:rPr>
        <w:t xml:space="preserve">Ms. Cook informed the Board that she was requesting the approval of Policy 335 Pay Increased and Credential Policy (Employee Handbook Revision). </w:t>
      </w:r>
      <w:r>
        <w:rPr>
          <w:rFonts w:ascii="Times New Roman" w:eastAsia="Calibri" w:hAnsi="Times New Roman"/>
          <w:color w:val="000000"/>
          <w:sz w:val="22"/>
          <w:szCs w:val="22"/>
        </w:rPr>
        <w:t>Leah Harlow made a motion to approve the Employee Handbook Revision. Rob Hinson seconded the motion. The motion was passed by a unanimous vote. Board members were involved in the discussion and participated in the development and approval of Policy 335 Pay Increases and Credential Policy (Employee Handbook Revision).</w:t>
      </w:r>
    </w:p>
    <w:p w:rsidR="004F38B5" w:rsidRPr="00A1245C" w:rsidRDefault="004F38B5" w:rsidP="00A1245C">
      <w:pPr>
        <w:jc w:val="center"/>
        <w:rPr>
          <w:rFonts w:ascii="Monotype Corsiva" w:eastAsia="Calibri" w:hAnsi="Monotype Corsiva"/>
          <w:b/>
          <w:sz w:val="24"/>
          <w:szCs w:val="24"/>
        </w:rPr>
      </w:pPr>
    </w:p>
    <w:p w:rsidR="003956BA" w:rsidRPr="003956BA" w:rsidRDefault="003956BA" w:rsidP="0066029F">
      <w:pPr>
        <w:pStyle w:val="ListParagraph"/>
        <w:numPr>
          <w:ilvl w:val="0"/>
          <w:numId w:val="42"/>
        </w:numPr>
        <w:spacing w:before="0"/>
        <w:ind w:left="1080" w:right="0"/>
        <w:rPr>
          <w:rFonts w:ascii="Calibri" w:eastAsia="Calibri" w:hAnsi="Calibri" w:cs="Calibri"/>
          <w:color w:val="000000"/>
        </w:rPr>
      </w:pPr>
      <w:r w:rsidRPr="003956BA">
        <w:rPr>
          <w:b/>
          <w:color w:val="000000"/>
        </w:rPr>
        <w:t xml:space="preserve">Agency Administration </w:t>
      </w:r>
    </w:p>
    <w:p w:rsidR="003956BA" w:rsidRPr="0066029F" w:rsidRDefault="003956BA" w:rsidP="0066029F">
      <w:pPr>
        <w:ind w:left="1080" w:hanging="360"/>
        <w:rPr>
          <w:rFonts w:ascii="Calibri" w:eastAsia="Calibri" w:hAnsi="Calibri" w:cs="Calibri"/>
          <w:b/>
          <w:color w:val="000000"/>
          <w:sz w:val="22"/>
          <w:szCs w:val="22"/>
        </w:rPr>
      </w:pPr>
      <w:r w:rsidRPr="0066029F">
        <w:rPr>
          <w:rFonts w:ascii="Times New Roman" w:hAnsi="Times New Roman"/>
          <w:b/>
          <w:color w:val="000000"/>
          <w:sz w:val="22"/>
          <w:szCs w:val="22"/>
        </w:rPr>
        <w:t>1.</w:t>
      </w:r>
      <w:r w:rsidRPr="0066029F">
        <w:rPr>
          <w:rFonts w:ascii="Arial" w:eastAsia="Arial" w:hAnsi="Arial" w:cs="Arial"/>
          <w:b/>
          <w:color w:val="000000"/>
          <w:sz w:val="22"/>
          <w:szCs w:val="22"/>
        </w:rPr>
        <w:t xml:space="preserve"> </w:t>
      </w:r>
      <w:r w:rsidRPr="0066029F">
        <w:rPr>
          <w:rFonts w:ascii="Times New Roman" w:hAnsi="Times New Roman"/>
          <w:b/>
          <w:color w:val="000000"/>
          <w:sz w:val="22"/>
          <w:szCs w:val="22"/>
        </w:rPr>
        <w:t xml:space="preserve">Department Reports </w:t>
      </w:r>
    </w:p>
    <w:p w:rsidR="00537C7D" w:rsidRPr="007D4C55" w:rsidRDefault="003956BA" w:rsidP="0066029F">
      <w:pPr>
        <w:numPr>
          <w:ilvl w:val="2"/>
          <w:numId w:val="40"/>
        </w:numPr>
        <w:ind w:left="1080" w:hanging="360"/>
        <w:rPr>
          <w:rFonts w:ascii="Calibri" w:eastAsia="Calibri" w:hAnsi="Calibri" w:cs="Calibri"/>
          <w:b/>
          <w:color w:val="000000"/>
          <w:sz w:val="22"/>
          <w:szCs w:val="22"/>
        </w:rPr>
      </w:pPr>
      <w:r w:rsidRPr="007D4C55">
        <w:rPr>
          <w:rFonts w:ascii="Times New Roman" w:hAnsi="Times New Roman"/>
          <w:b/>
          <w:color w:val="000000"/>
          <w:sz w:val="22"/>
          <w:szCs w:val="22"/>
        </w:rPr>
        <w:t xml:space="preserve">Finance Department – Judith Tate </w:t>
      </w:r>
    </w:p>
    <w:p w:rsidR="008F15F5" w:rsidRDefault="008F15F5" w:rsidP="0066029F">
      <w:pPr>
        <w:pStyle w:val="NoSpacing"/>
        <w:ind w:left="1080"/>
        <w:rPr>
          <w:rFonts w:ascii="Times New Roman" w:hAnsi="Times New Roman"/>
        </w:rPr>
      </w:pPr>
      <w:r>
        <w:rPr>
          <w:rFonts w:ascii="Times New Roman" w:hAnsi="Times New Roman"/>
        </w:rPr>
        <w:t>Ms. Tate informed the Board that</w:t>
      </w:r>
      <w:r w:rsidR="003956BA">
        <w:rPr>
          <w:rFonts w:ascii="Times New Roman" w:hAnsi="Times New Roman"/>
        </w:rPr>
        <w:t xml:space="preserve"> the Agency’s</w:t>
      </w:r>
      <w:r w:rsidR="003956BA" w:rsidRPr="0015139F">
        <w:rPr>
          <w:rFonts w:ascii="Times New Roman" w:hAnsi="Times New Roman"/>
        </w:rPr>
        <w:t xml:space="preserve"> Budget report </w:t>
      </w:r>
      <w:r>
        <w:rPr>
          <w:rFonts w:ascii="Times New Roman" w:hAnsi="Times New Roman"/>
        </w:rPr>
        <w:t>runs from October 2022-September</w:t>
      </w:r>
      <w:r w:rsidR="003956BA">
        <w:rPr>
          <w:rFonts w:ascii="Times New Roman" w:hAnsi="Times New Roman"/>
        </w:rPr>
        <w:t xml:space="preserve"> 2023</w:t>
      </w:r>
      <w:r w:rsidR="003956BA" w:rsidRPr="0015139F">
        <w:rPr>
          <w:rFonts w:ascii="Times New Roman" w:hAnsi="Times New Roman"/>
        </w:rPr>
        <w:t>. The year-to-dat</w:t>
      </w:r>
      <w:r w:rsidR="003956BA">
        <w:rPr>
          <w:rFonts w:ascii="Times New Roman" w:hAnsi="Times New Roman"/>
        </w:rPr>
        <w:t xml:space="preserve">e percentage of the </w:t>
      </w:r>
      <w:r>
        <w:rPr>
          <w:rFonts w:ascii="Times New Roman" w:hAnsi="Times New Roman"/>
        </w:rPr>
        <w:t>budget is 87.36</w:t>
      </w:r>
      <w:r w:rsidR="003956BA">
        <w:rPr>
          <w:rFonts w:ascii="Times New Roman" w:hAnsi="Times New Roman"/>
        </w:rPr>
        <w:t xml:space="preserve">%. She </w:t>
      </w:r>
      <w:r w:rsidR="003956BA" w:rsidRPr="0015139F">
        <w:rPr>
          <w:rFonts w:ascii="Times New Roman" w:hAnsi="Times New Roman"/>
        </w:rPr>
        <w:t>stated</w:t>
      </w:r>
      <w:r w:rsidR="003956BA">
        <w:rPr>
          <w:rFonts w:ascii="Times New Roman" w:hAnsi="Times New Roman"/>
        </w:rPr>
        <w:t xml:space="preserve"> that the Finance</w:t>
      </w:r>
      <w:r w:rsidR="003956BA" w:rsidRPr="0015139F">
        <w:rPr>
          <w:rFonts w:ascii="Times New Roman" w:hAnsi="Times New Roman"/>
        </w:rPr>
        <w:t xml:space="preserve"> Department continues to assist our programs through a variety of tasks such as payrolls, accounts payable, billing, reporting to our funding sources, daily deposits and many other tasks</w:t>
      </w:r>
      <w:r w:rsidR="003956BA">
        <w:rPr>
          <w:rFonts w:ascii="Times New Roman" w:hAnsi="Times New Roman"/>
        </w:rPr>
        <w:t xml:space="preserve">. She </w:t>
      </w:r>
      <w:r w:rsidR="003956BA" w:rsidRPr="0015139F">
        <w:rPr>
          <w:rFonts w:ascii="Times New Roman" w:hAnsi="Times New Roman"/>
        </w:rPr>
        <w:t>also presented a detailed budget report and credit card expenditure for the agency.</w:t>
      </w:r>
    </w:p>
    <w:p w:rsidR="0066029F" w:rsidRPr="003956BA" w:rsidRDefault="0066029F" w:rsidP="0066029F">
      <w:pPr>
        <w:pStyle w:val="NoSpacing"/>
        <w:ind w:left="1080"/>
        <w:rPr>
          <w:rFonts w:ascii="Times New Roman" w:hAnsi="Times New Roman"/>
        </w:rPr>
      </w:pPr>
    </w:p>
    <w:p w:rsidR="0066029F" w:rsidRDefault="003956BA" w:rsidP="0066029F">
      <w:pPr>
        <w:numPr>
          <w:ilvl w:val="2"/>
          <w:numId w:val="40"/>
        </w:numPr>
        <w:ind w:left="1080" w:hanging="360"/>
        <w:rPr>
          <w:rFonts w:ascii="Calibri" w:eastAsia="Calibri" w:hAnsi="Calibri" w:cs="Calibri"/>
          <w:color w:val="000000"/>
          <w:sz w:val="22"/>
          <w:szCs w:val="22"/>
        </w:rPr>
      </w:pPr>
      <w:r w:rsidRPr="007D4C55">
        <w:rPr>
          <w:rFonts w:ascii="Times New Roman" w:hAnsi="Times New Roman"/>
          <w:b/>
          <w:color w:val="000000"/>
          <w:sz w:val="22"/>
          <w:szCs w:val="22"/>
        </w:rPr>
        <w:t>Community/Economic Development – Emily VanScyoc</w:t>
      </w:r>
      <w:r w:rsidR="00537C7D">
        <w:rPr>
          <w:rFonts w:ascii="Calibri" w:eastAsia="Calibri" w:hAnsi="Calibri" w:cs="Calibri"/>
          <w:color w:val="000000"/>
          <w:sz w:val="22"/>
          <w:szCs w:val="22"/>
        </w:rPr>
        <w:t xml:space="preserve">                     </w:t>
      </w:r>
    </w:p>
    <w:p w:rsidR="009459CE" w:rsidRDefault="00991252" w:rsidP="0066029F">
      <w:pPr>
        <w:ind w:left="1080"/>
        <w:rPr>
          <w:rFonts w:ascii="Times New Roman" w:hAnsi="Times New Roman"/>
          <w:sz w:val="22"/>
          <w:szCs w:val="22"/>
        </w:rPr>
      </w:pPr>
      <w:r w:rsidRPr="0066029F">
        <w:rPr>
          <w:rFonts w:ascii="Times New Roman" w:hAnsi="Times New Roman"/>
          <w:color w:val="000000"/>
          <w:sz w:val="22"/>
          <w:szCs w:val="22"/>
        </w:rPr>
        <w:t xml:space="preserve">Ms. VanScyoc informed the Board that </w:t>
      </w:r>
      <w:r w:rsidR="009459CE" w:rsidRPr="0066029F">
        <w:rPr>
          <w:rFonts w:ascii="Times New Roman" w:hAnsi="Times New Roman"/>
          <w:sz w:val="22"/>
          <w:szCs w:val="22"/>
        </w:rPr>
        <w:t>CED staff participated in the “Resources to Grow Small Businesses and Entrepreneurship” session as part of Auburn University’s Government &amp; Economic Development Institute EDAA’s Leadership Institute</w:t>
      </w:r>
      <w:r w:rsidR="0066029F">
        <w:rPr>
          <w:rFonts w:ascii="Times New Roman" w:hAnsi="Times New Roman"/>
          <w:sz w:val="22"/>
          <w:szCs w:val="22"/>
        </w:rPr>
        <w:t xml:space="preserve"> and</w:t>
      </w:r>
      <w:r w:rsidR="009459CE" w:rsidRPr="0066029F">
        <w:rPr>
          <w:rFonts w:ascii="Times New Roman" w:hAnsi="Times New Roman"/>
          <w:sz w:val="22"/>
          <w:szCs w:val="22"/>
        </w:rPr>
        <w:t xml:space="preserve"> </w:t>
      </w:r>
      <w:r w:rsidR="0066029F">
        <w:rPr>
          <w:rFonts w:ascii="Times New Roman" w:hAnsi="Times New Roman"/>
          <w:sz w:val="22"/>
          <w:szCs w:val="22"/>
        </w:rPr>
        <w:t>p</w:t>
      </w:r>
      <w:r w:rsidR="009459CE" w:rsidRPr="0066029F">
        <w:rPr>
          <w:rFonts w:ascii="Times New Roman" w:hAnsi="Times New Roman"/>
          <w:sz w:val="22"/>
          <w:szCs w:val="22"/>
        </w:rPr>
        <w:t>resented information on the Alabama Association of Regional Councils</w:t>
      </w:r>
      <w:r w:rsidR="0066029F">
        <w:rPr>
          <w:rFonts w:ascii="Times New Roman" w:hAnsi="Times New Roman"/>
          <w:sz w:val="22"/>
          <w:szCs w:val="22"/>
        </w:rPr>
        <w:t>’</w:t>
      </w:r>
      <w:r w:rsidR="009459CE" w:rsidRPr="0066029F">
        <w:rPr>
          <w:rFonts w:ascii="Times New Roman" w:hAnsi="Times New Roman"/>
          <w:sz w:val="22"/>
          <w:szCs w:val="22"/>
        </w:rPr>
        <w:t xml:space="preserve"> small business loan programs. She stated the following CDBG applications for PY2023 funding were approved:</w:t>
      </w:r>
    </w:p>
    <w:p w:rsidR="0066029F" w:rsidRPr="0066029F" w:rsidRDefault="0066029F" w:rsidP="0066029F">
      <w:pPr>
        <w:ind w:left="1080"/>
        <w:rPr>
          <w:rFonts w:ascii="Calibri" w:eastAsia="Calibri" w:hAnsi="Calibri" w:cs="Calibri"/>
          <w:color w:val="000000"/>
          <w:sz w:val="22"/>
          <w:szCs w:val="22"/>
        </w:rPr>
      </w:pPr>
    </w:p>
    <w:tbl>
      <w:tblPr>
        <w:tblW w:w="10170" w:type="dxa"/>
        <w:tblCellSpacing w:w="20" w:type="dxa"/>
        <w:tblInd w:w="1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070"/>
        <w:gridCol w:w="2250"/>
        <w:gridCol w:w="1710"/>
        <w:gridCol w:w="1710"/>
        <w:gridCol w:w="2430"/>
      </w:tblGrid>
      <w:tr w:rsidR="00537C7D" w:rsidRPr="00537C7D" w:rsidTr="00537C7D">
        <w:trPr>
          <w:tblCellSpacing w:w="20" w:type="dxa"/>
        </w:trPr>
        <w:tc>
          <w:tcPr>
            <w:tcW w:w="2010" w:type="dxa"/>
            <w:shd w:val="clear" w:color="auto" w:fill="auto"/>
          </w:tcPr>
          <w:p w:rsidR="00537C7D" w:rsidRPr="00537C7D" w:rsidRDefault="00537C7D" w:rsidP="00537C7D">
            <w:pPr>
              <w:jc w:val="center"/>
              <w:rPr>
                <w:rFonts w:ascii="Times New Roman" w:hAnsi="Times New Roman"/>
                <w:b/>
                <w:i/>
                <w:sz w:val="24"/>
                <w:szCs w:val="24"/>
              </w:rPr>
            </w:pPr>
            <w:r w:rsidRPr="00537C7D">
              <w:rPr>
                <w:rFonts w:ascii="Times New Roman" w:hAnsi="Times New Roman"/>
                <w:b/>
                <w:i/>
                <w:sz w:val="24"/>
                <w:szCs w:val="24"/>
              </w:rPr>
              <w:t>Community</w:t>
            </w:r>
          </w:p>
        </w:tc>
        <w:tc>
          <w:tcPr>
            <w:tcW w:w="2210" w:type="dxa"/>
            <w:shd w:val="clear" w:color="auto" w:fill="auto"/>
          </w:tcPr>
          <w:p w:rsidR="00537C7D" w:rsidRPr="00537C7D" w:rsidRDefault="00537C7D" w:rsidP="00537C7D">
            <w:pPr>
              <w:jc w:val="center"/>
              <w:rPr>
                <w:rFonts w:ascii="Times New Roman" w:hAnsi="Times New Roman"/>
                <w:b/>
                <w:i/>
                <w:sz w:val="24"/>
                <w:szCs w:val="24"/>
              </w:rPr>
            </w:pPr>
            <w:r w:rsidRPr="00537C7D">
              <w:rPr>
                <w:rFonts w:ascii="Times New Roman" w:hAnsi="Times New Roman"/>
                <w:b/>
                <w:i/>
                <w:sz w:val="24"/>
                <w:szCs w:val="24"/>
              </w:rPr>
              <w:t>Project</w:t>
            </w:r>
          </w:p>
        </w:tc>
        <w:tc>
          <w:tcPr>
            <w:tcW w:w="1670" w:type="dxa"/>
            <w:shd w:val="clear" w:color="auto" w:fill="auto"/>
          </w:tcPr>
          <w:p w:rsidR="00537C7D" w:rsidRPr="00537C7D" w:rsidRDefault="00537C7D" w:rsidP="00537C7D">
            <w:pPr>
              <w:jc w:val="center"/>
              <w:rPr>
                <w:rFonts w:ascii="Times New Roman" w:hAnsi="Times New Roman"/>
                <w:b/>
                <w:i/>
                <w:sz w:val="24"/>
                <w:szCs w:val="24"/>
              </w:rPr>
            </w:pPr>
            <w:r w:rsidRPr="00537C7D">
              <w:rPr>
                <w:rFonts w:ascii="Times New Roman" w:hAnsi="Times New Roman"/>
                <w:b/>
                <w:i/>
                <w:sz w:val="24"/>
                <w:szCs w:val="24"/>
              </w:rPr>
              <w:t>Grant $ Request</w:t>
            </w:r>
          </w:p>
        </w:tc>
        <w:tc>
          <w:tcPr>
            <w:tcW w:w="1670" w:type="dxa"/>
            <w:shd w:val="clear" w:color="auto" w:fill="auto"/>
          </w:tcPr>
          <w:p w:rsidR="00537C7D" w:rsidRPr="00537C7D" w:rsidRDefault="00537C7D" w:rsidP="00537C7D">
            <w:pPr>
              <w:jc w:val="center"/>
              <w:rPr>
                <w:rFonts w:ascii="Times New Roman" w:hAnsi="Times New Roman"/>
                <w:b/>
                <w:i/>
                <w:sz w:val="24"/>
                <w:szCs w:val="24"/>
              </w:rPr>
            </w:pPr>
            <w:r w:rsidRPr="00537C7D">
              <w:rPr>
                <w:rFonts w:ascii="Times New Roman" w:hAnsi="Times New Roman"/>
                <w:b/>
                <w:i/>
                <w:sz w:val="24"/>
                <w:szCs w:val="24"/>
              </w:rPr>
              <w:t>Local $ Commitment</w:t>
            </w:r>
          </w:p>
        </w:tc>
        <w:tc>
          <w:tcPr>
            <w:tcW w:w="2370" w:type="dxa"/>
            <w:shd w:val="clear" w:color="auto" w:fill="auto"/>
          </w:tcPr>
          <w:p w:rsidR="00537C7D" w:rsidRPr="00537C7D" w:rsidRDefault="00537C7D" w:rsidP="00537C7D">
            <w:pPr>
              <w:jc w:val="center"/>
              <w:rPr>
                <w:rFonts w:ascii="Times New Roman" w:hAnsi="Times New Roman"/>
                <w:b/>
                <w:i/>
                <w:sz w:val="24"/>
                <w:szCs w:val="24"/>
              </w:rPr>
            </w:pPr>
            <w:r w:rsidRPr="00537C7D">
              <w:rPr>
                <w:rFonts w:ascii="Times New Roman" w:hAnsi="Times New Roman"/>
                <w:b/>
                <w:i/>
                <w:sz w:val="24"/>
                <w:szCs w:val="24"/>
              </w:rPr>
              <w:t># of Beneficiaries</w:t>
            </w:r>
          </w:p>
        </w:tc>
      </w:tr>
      <w:tr w:rsidR="00537C7D" w:rsidRPr="00537C7D" w:rsidTr="00537C7D">
        <w:trPr>
          <w:tblCellSpacing w:w="20" w:type="dxa"/>
        </w:trPr>
        <w:tc>
          <w:tcPr>
            <w:tcW w:w="4260" w:type="dxa"/>
            <w:gridSpan w:val="2"/>
            <w:shd w:val="clear" w:color="auto" w:fill="A6A6A6"/>
          </w:tcPr>
          <w:p w:rsidR="00537C7D" w:rsidRPr="00537C7D" w:rsidRDefault="00537C7D" w:rsidP="00537C7D">
            <w:pPr>
              <w:jc w:val="center"/>
              <w:rPr>
                <w:rFonts w:ascii="Times New Roman" w:hAnsi="Times New Roman"/>
                <w:b/>
                <w:i/>
                <w:sz w:val="24"/>
                <w:szCs w:val="24"/>
              </w:rPr>
            </w:pPr>
            <w:r w:rsidRPr="00537C7D">
              <w:rPr>
                <w:rFonts w:ascii="Times New Roman" w:hAnsi="Times New Roman"/>
                <w:b/>
                <w:i/>
                <w:sz w:val="24"/>
                <w:szCs w:val="24"/>
              </w:rPr>
              <w:t>Barbour County</w:t>
            </w:r>
          </w:p>
        </w:tc>
        <w:tc>
          <w:tcPr>
            <w:tcW w:w="5790" w:type="dxa"/>
            <w:gridSpan w:val="3"/>
            <w:shd w:val="clear" w:color="auto" w:fill="A6A6A6"/>
          </w:tcPr>
          <w:p w:rsidR="00537C7D" w:rsidRPr="00537C7D" w:rsidRDefault="00537C7D" w:rsidP="00537C7D">
            <w:pPr>
              <w:jc w:val="right"/>
              <w:rPr>
                <w:rFonts w:ascii="Times New Roman" w:hAnsi="Times New Roman"/>
                <w:sz w:val="24"/>
                <w:szCs w:val="24"/>
              </w:rPr>
            </w:pPr>
          </w:p>
        </w:tc>
      </w:tr>
      <w:tr w:rsidR="00537C7D" w:rsidRPr="00537C7D" w:rsidTr="00537C7D">
        <w:trPr>
          <w:tblCellSpacing w:w="20" w:type="dxa"/>
        </w:trPr>
        <w:tc>
          <w:tcPr>
            <w:tcW w:w="2010" w:type="dxa"/>
            <w:shd w:val="clear" w:color="auto" w:fill="auto"/>
          </w:tcPr>
          <w:p w:rsidR="00537C7D" w:rsidRPr="00537C7D" w:rsidRDefault="00537C7D" w:rsidP="00537C7D">
            <w:pPr>
              <w:rPr>
                <w:rFonts w:ascii="Times New Roman" w:hAnsi="Times New Roman"/>
                <w:b/>
                <w:i/>
                <w:sz w:val="24"/>
                <w:szCs w:val="24"/>
              </w:rPr>
            </w:pPr>
            <w:r w:rsidRPr="00537C7D">
              <w:rPr>
                <w:rFonts w:ascii="Times New Roman" w:hAnsi="Times New Roman"/>
                <w:b/>
                <w:i/>
                <w:sz w:val="24"/>
                <w:szCs w:val="24"/>
              </w:rPr>
              <w:t>Clayton</w:t>
            </w:r>
          </w:p>
        </w:tc>
        <w:tc>
          <w:tcPr>
            <w:tcW w:w="2210" w:type="dxa"/>
            <w:shd w:val="clear" w:color="auto" w:fill="auto"/>
          </w:tcPr>
          <w:p w:rsidR="00537C7D" w:rsidRPr="00537C7D" w:rsidRDefault="00537C7D" w:rsidP="00537C7D">
            <w:pPr>
              <w:rPr>
                <w:rFonts w:ascii="Times New Roman" w:hAnsi="Times New Roman"/>
                <w:sz w:val="24"/>
                <w:szCs w:val="24"/>
              </w:rPr>
            </w:pPr>
            <w:r w:rsidRPr="00537C7D">
              <w:rPr>
                <w:rFonts w:ascii="Times New Roman" w:hAnsi="Times New Roman"/>
                <w:sz w:val="24"/>
                <w:szCs w:val="24"/>
              </w:rPr>
              <w:t>Street Paving</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$400,000</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$122,318</w:t>
            </w:r>
          </w:p>
        </w:tc>
        <w:tc>
          <w:tcPr>
            <w:tcW w:w="23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222</w:t>
            </w:r>
          </w:p>
        </w:tc>
      </w:tr>
      <w:tr w:rsidR="00537C7D" w:rsidRPr="00537C7D" w:rsidTr="00537C7D">
        <w:trPr>
          <w:tblCellSpacing w:w="20" w:type="dxa"/>
        </w:trPr>
        <w:tc>
          <w:tcPr>
            <w:tcW w:w="4260" w:type="dxa"/>
            <w:gridSpan w:val="2"/>
            <w:shd w:val="clear" w:color="auto" w:fill="A6A6A6"/>
          </w:tcPr>
          <w:p w:rsidR="00537C7D" w:rsidRPr="00537C7D" w:rsidRDefault="00537C7D" w:rsidP="00537C7D">
            <w:pPr>
              <w:jc w:val="center"/>
              <w:rPr>
                <w:rFonts w:ascii="Times New Roman" w:hAnsi="Times New Roman"/>
                <w:b/>
                <w:sz w:val="24"/>
                <w:szCs w:val="24"/>
              </w:rPr>
            </w:pPr>
            <w:r w:rsidRPr="00537C7D">
              <w:rPr>
                <w:rFonts w:ascii="Times New Roman" w:hAnsi="Times New Roman"/>
                <w:b/>
                <w:i/>
                <w:sz w:val="24"/>
                <w:szCs w:val="24"/>
              </w:rPr>
              <w:t>Dale County</w:t>
            </w:r>
          </w:p>
        </w:tc>
        <w:tc>
          <w:tcPr>
            <w:tcW w:w="5790" w:type="dxa"/>
            <w:gridSpan w:val="3"/>
            <w:shd w:val="clear" w:color="auto" w:fill="A6A6A6"/>
          </w:tcPr>
          <w:p w:rsidR="00537C7D" w:rsidRPr="00537C7D" w:rsidRDefault="00537C7D" w:rsidP="00537C7D">
            <w:pPr>
              <w:jc w:val="right"/>
              <w:rPr>
                <w:rFonts w:ascii="Times New Roman" w:hAnsi="Times New Roman"/>
                <w:sz w:val="24"/>
                <w:szCs w:val="24"/>
              </w:rPr>
            </w:pPr>
          </w:p>
        </w:tc>
      </w:tr>
      <w:tr w:rsidR="00537C7D" w:rsidRPr="00537C7D" w:rsidTr="00537C7D">
        <w:trPr>
          <w:tblCellSpacing w:w="20" w:type="dxa"/>
        </w:trPr>
        <w:tc>
          <w:tcPr>
            <w:tcW w:w="2010" w:type="dxa"/>
            <w:shd w:val="clear" w:color="auto" w:fill="auto"/>
          </w:tcPr>
          <w:p w:rsidR="00537C7D" w:rsidRPr="00537C7D" w:rsidRDefault="00537C7D" w:rsidP="00537C7D">
            <w:pPr>
              <w:rPr>
                <w:rFonts w:ascii="Times New Roman" w:hAnsi="Times New Roman"/>
                <w:b/>
                <w:i/>
                <w:sz w:val="24"/>
                <w:szCs w:val="24"/>
              </w:rPr>
            </w:pPr>
            <w:r w:rsidRPr="00537C7D">
              <w:rPr>
                <w:rFonts w:ascii="Times New Roman" w:hAnsi="Times New Roman"/>
                <w:b/>
                <w:i/>
                <w:sz w:val="24"/>
                <w:szCs w:val="24"/>
              </w:rPr>
              <w:t>Daleville</w:t>
            </w:r>
          </w:p>
        </w:tc>
        <w:tc>
          <w:tcPr>
            <w:tcW w:w="2210" w:type="dxa"/>
            <w:shd w:val="clear" w:color="auto" w:fill="auto"/>
          </w:tcPr>
          <w:p w:rsidR="00537C7D" w:rsidRPr="00537C7D" w:rsidRDefault="00537C7D" w:rsidP="00537C7D">
            <w:pPr>
              <w:rPr>
                <w:rFonts w:ascii="Times New Roman" w:hAnsi="Times New Roman"/>
                <w:sz w:val="24"/>
                <w:szCs w:val="24"/>
              </w:rPr>
            </w:pPr>
            <w:r w:rsidRPr="00537C7D">
              <w:rPr>
                <w:rFonts w:ascii="Times New Roman" w:hAnsi="Times New Roman"/>
                <w:sz w:val="24"/>
                <w:szCs w:val="24"/>
              </w:rPr>
              <w:t>Demolition</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$177,210</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$19,690</w:t>
            </w:r>
          </w:p>
        </w:tc>
        <w:tc>
          <w:tcPr>
            <w:tcW w:w="23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4,912</w:t>
            </w:r>
          </w:p>
        </w:tc>
      </w:tr>
      <w:tr w:rsidR="00537C7D" w:rsidRPr="00537C7D" w:rsidTr="00537C7D">
        <w:trPr>
          <w:tblCellSpacing w:w="20" w:type="dxa"/>
        </w:trPr>
        <w:tc>
          <w:tcPr>
            <w:tcW w:w="2010" w:type="dxa"/>
            <w:shd w:val="clear" w:color="auto" w:fill="auto"/>
          </w:tcPr>
          <w:p w:rsidR="00537C7D" w:rsidRPr="00537C7D" w:rsidRDefault="00537C7D" w:rsidP="00537C7D">
            <w:pPr>
              <w:rPr>
                <w:rFonts w:ascii="Times New Roman" w:hAnsi="Times New Roman"/>
                <w:b/>
                <w:i/>
                <w:sz w:val="24"/>
                <w:szCs w:val="24"/>
              </w:rPr>
            </w:pPr>
            <w:r w:rsidRPr="00537C7D">
              <w:rPr>
                <w:rFonts w:ascii="Times New Roman" w:hAnsi="Times New Roman"/>
                <w:b/>
                <w:i/>
                <w:sz w:val="24"/>
                <w:szCs w:val="24"/>
              </w:rPr>
              <w:t>Level Plains</w:t>
            </w:r>
          </w:p>
        </w:tc>
        <w:tc>
          <w:tcPr>
            <w:tcW w:w="2210" w:type="dxa"/>
            <w:shd w:val="clear" w:color="auto" w:fill="auto"/>
          </w:tcPr>
          <w:p w:rsidR="00537C7D" w:rsidRPr="00537C7D" w:rsidRDefault="00537C7D" w:rsidP="00537C7D">
            <w:pPr>
              <w:rPr>
                <w:rFonts w:ascii="Times New Roman" w:hAnsi="Times New Roman"/>
                <w:sz w:val="24"/>
                <w:szCs w:val="24"/>
              </w:rPr>
            </w:pPr>
            <w:r w:rsidRPr="00537C7D">
              <w:rPr>
                <w:rFonts w:ascii="Times New Roman" w:hAnsi="Times New Roman"/>
                <w:sz w:val="24"/>
                <w:szCs w:val="24"/>
              </w:rPr>
              <w:t>Water Improvements</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$400,000</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$40,000</w:t>
            </w:r>
          </w:p>
        </w:tc>
        <w:tc>
          <w:tcPr>
            <w:tcW w:w="23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263</w:t>
            </w:r>
          </w:p>
        </w:tc>
      </w:tr>
      <w:tr w:rsidR="00537C7D" w:rsidRPr="00537C7D" w:rsidTr="00537C7D">
        <w:trPr>
          <w:tblCellSpacing w:w="20" w:type="dxa"/>
        </w:trPr>
        <w:tc>
          <w:tcPr>
            <w:tcW w:w="2010" w:type="dxa"/>
            <w:shd w:val="clear" w:color="auto" w:fill="auto"/>
          </w:tcPr>
          <w:p w:rsidR="00537C7D" w:rsidRPr="00537C7D" w:rsidRDefault="00537C7D" w:rsidP="00537C7D">
            <w:pPr>
              <w:rPr>
                <w:rFonts w:ascii="Times New Roman" w:hAnsi="Times New Roman"/>
                <w:b/>
                <w:i/>
                <w:sz w:val="24"/>
                <w:szCs w:val="24"/>
              </w:rPr>
            </w:pPr>
            <w:r w:rsidRPr="00537C7D">
              <w:rPr>
                <w:rFonts w:ascii="Times New Roman" w:hAnsi="Times New Roman"/>
                <w:b/>
                <w:i/>
                <w:sz w:val="24"/>
                <w:szCs w:val="24"/>
              </w:rPr>
              <w:t>Ozark</w:t>
            </w:r>
          </w:p>
        </w:tc>
        <w:tc>
          <w:tcPr>
            <w:tcW w:w="2210" w:type="dxa"/>
            <w:shd w:val="clear" w:color="auto" w:fill="auto"/>
          </w:tcPr>
          <w:p w:rsidR="00537C7D" w:rsidRPr="00537C7D" w:rsidRDefault="00537C7D" w:rsidP="00537C7D">
            <w:pPr>
              <w:rPr>
                <w:rFonts w:ascii="Times New Roman" w:hAnsi="Times New Roman"/>
                <w:sz w:val="24"/>
                <w:szCs w:val="24"/>
              </w:rPr>
            </w:pPr>
            <w:r w:rsidRPr="00537C7D">
              <w:rPr>
                <w:rFonts w:ascii="Times New Roman" w:hAnsi="Times New Roman"/>
                <w:sz w:val="24"/>
                <w:szCs w:val="24"/>
              </w:rPr>
              <w:t>Street Paving</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$375,168</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$41,685</w:t>
            </w:r>
          </w:p>
        </w:tc>
        <w:tc>
          <w:tcPr>
            <w:tcW w:w="23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360</w:t>
            </w:r>
          </w:p>
        </w:tc>
      </w:tr>
      <w:tr w:rsidR="00537C7D" w:rsidRPr="00537C7D" w:rsidTr="00537C7D">
        <w:trPr>
          <w:tblCellSpacing w:w="20" w:type="dxa"/>
        </w:trPr>
        <w:tc>
          <w:tcPr>
            <w:tcW w:w="4260" w:type="dxa"/>
            <w:gridSpan w:val="2"/>
            <w:shd w:val="clear" w:color="auto" w:fill="A6A6A6"/>
          </w:tcPr>
          <w:p w:rsidR="00537C7D" w:rsidRPr="00537C7D" w:rsidRDefault="00537C7D" w:rsidP="00537C7D">
            <w:pPr>
              <w:jc w:val="center"/>
              <w:rPr>
                <w:rFonts w:ascii="Times New Roman" w:hAnsi="Times New Roman"/>
                <w:b/>
                <w:i/>
                <w:sz w:val="24"/>
                <w:szCs w:val="24"/>
              </w:rPr>
            </w:pPr>
            <w:r w:rsidRPr="00537C7D">
              <w:rPr>
                <w:rFonts w:ascii="Times New Roman" w:hAnsi="Times New Roman"/>
                <w:b/>
                <w:i/>
                <w:sz w:val="24"/>
                <w:szCs w:val="24"/>
              </w:rPr>
              <w:t>Geneva County</w:t>
            </w:r>
          </w:p>
        </w:tc>
        <w:tc>
          <w:tcPr>
            <w:tcW w:w="5790" w:type="dxa"/>
            <w:gridSpan w:val="3"/>
            <w:shd w:val="clear" w:color="auto" w:fill="A6A6A6"/>
          </w:tcPr>
          <w:p w:rsidR="00537C7D" w:rsidRPr="00537C7D" w:rsidRDefault="00537C7D" w:rsidP="00537C7D">
            <w:pPr>
              <w:jc w:val="right"/>
              <w:rPr>
                <w:rFonts w:ascii="Times New Roman" w:hAnsi="Times New Roman"/>
                <w:sz w:val="24"/>
                <w:szCs w:val="24"/>
              </w:rPr>
            </w:pPr>
          </w:p>
        </w:tc>
      </w:tr>
      <w:tr w:rsidR="00537C7D" w:rsidRPr="00537C7D" w:rsidTr="00537C7D">
        <w:trPr>
          <w:tblCellSpacing w:w="20" w:type="dxa"/>
        </w:trPr>
        <w:tc>
          <w:tcPr>
            <w:tcW w:w="2010" w:type="dxa"/>
            <w:shd w:val="clear" w:color="auto" w:fill="auto"/>
          </w:tcPr>
          <w:p w:rsidR="00537C7D" w:rsidRPr="00537C7D" w:rsidRDefault="00537C7D" w:rsidP="00537C7D">
            <w:pPr>
              <w:rPr>
                <w:rFonts w:ascii="Times New Roman" w:hAnsi="Times New Roman"/>
                <w:b/>
                <w:i/>
                <w:sz w:val="24"/>
                <w:szCs w:val="24"/>
              </w:rPr>
            </w:pPr>
            <w:r w:rsidRPr="00537C7D">
              <w:rPr>
                <w:rFonts w:ascii="Times New Roman" w:hAnsi="Times New Roman"/>
                <w:b/>
                <w:i/>
                <w:sz w:val="24"/>
                <w:szCs w:val="24"/>
              </w:rPr>
              <w:t>Slocomb</w:t>
            </w:r>
          </w:p>
        </w:tc>
        <w:tc>
          <w:tcPr>
            <w:tcW w:w="2210" w:type="dxa"/>
            <w:shd w:val="clear" w:color="auto" w:fill="auto"/>
          </w:tcPr>
          <w:p w:rsidR="00537C7D" w:rsidRPr="00537C7D" w:rsidRDefault="00537C7D" w:rsidP="00537C7D">
            <w:pPr>
              <w:rPr>
                <w:rFonts w:ascii="Times New Roman" w:hAnsi="Times New Roman"/>
                <w:sz w:val="24"/>
                <w:szCs w:val="24"/>
              </w:rPr>
            </w:pPr>
            <w:r w:rsidRPr="00537C7D">
              <w:rPr>
                <w:rFonts w:ascii="Times New Roman" w:hAnsi="Times New Roman"/>
                <w:sz w:val="24"/>
                <w:szCs w:val="24"/>
              </w:rPr>
              <w:t>Street Paving</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$400,000</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$155,406</w:t>
            </w:r>
          </w:p>
        </w:tc>
        <w:tc>
          <w:tcPr>
            <w:tcW w:w="23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151</w:t>
            </w:r>
          </w:p>
        </w:tc>
      </w:tr>
      <w:tr w:rsidR="00537C7D" w:rsidRPr="00537C7D" w:rsidTr="00537C7D">
        <w:trPr>
          <w:tblCellSpacing w:w="20" w:type="dxa"/>
        </w:trPr>
        <w:tc>
          <w:tcPr>
            <w:tcW w:w="4260" w:type="dxa"/>
            <w:gridSpan w:val="2"/>
            <w:shd w:val="clear" w:color="auto" w:fill="A6A6A6"/>
          </w:tcPr>
          <w:p w:rsidR="00537C7D" w:rsidRPr="00537C7D" w:rsidRDefault="00537C7D" w:rsidP="00537C7D">
            <w:pPr>
              <w:jc w:val="center"/>
              <w:rPr>
                <w:rFonts w:ascii="Times New Roman" w:hAnsi="Times New Roman"/>
                <w:b/>
                <w:sz w:val="24"/>
                <w:szCs w:val="24"/>
              </w:rPr>
            </w:pPr>
            <w:r w:rsidRPr="00537C7D">
              <w:rPr>
                <w:rFonts w:ascii="Times New Roman" w:hAnsi="Times New Roman"/>
                <w:b/>
                <w:i/>
                <w:sz w:val="24"/>
                <w:szCs w:val="24"/>
              </w:rPr>
              <w:t>Henry County</w:t>
            </w:r>
          </w:p>
        </w:tc>
        <w:tc>
          <w:tcPr>
            <w:tcW w:w="5790" w:type="dxa"/>
            <w:gridSpan w:val="3"/>
            <w:shd w:val="clear" w:color="auto" w:fill="A6A6A6"/>
          </w:tcPr>
          <w:p w:rsidR="00537C7D" w:rsidRPr="00537C7D" w:rsidRDefault="00537C7D" w:rsidP="00537C7D">
            <w:pPr>
              <w:jc w:val="right"/>
              <w:rPr>
                <w:rFonts w:ascii="Times New Roman" w:hAnsi="Times New Roman"/>
                <w:sz w:val="24"/>
                <w:szCs w:val="24"/>
              </w:rPr>
            </w:pPr>
          </w:p>
        </w:tc>
      </w:tr>
      <w:tr w:rsidR="00537C7D" w:rsidRPr="00537C7D" w:rsidTr="00537C7D">
        <w:trPr>
          <w:trHeight w:val="568"/>
          <w:tblCellSpacing w:w="20" w:type="dxa"/>
        </w:trPr>
        <w:tc>
          <w:tcPr>
            <w:tcW w:w="2010" w:type="dxa"/>
            <w:shd w:val="clear" w:color="auto" w:fill="auto"/>
          </w:tcPr>
          <w:p w:rsidR="00537C7D" w:rsidRPr="00537C7D" w:rsidRDefault="00537C7D" w:rsidP="00537C7D">
            <w:pPr>
              <w:rPr>
                <w:rFonts w:ascii="Times New Roman" w:hAnsi="Times New Roman"/>
                <w:b/>
                <w:i/>
                <w:sz w:val="24"/>
                <w:szCs w:val="24"/>
              </w:rPr>
            </w:pPr>
            <w:r w:rsidRPr="00537C7D">
              <w:rPr>
                <w:rFonts w:ascii="Times New Roman" w:hAnsi="Times New Roman"/>
                <w:b/>
                <w:i/>
                <w:sz w:val="24"/>
                <w:szCs w:val="24"/>
              </w:rPr>
              <w:t>Headland</w:t>
            </w:r>
          </w:p>
        </w:tc>
        <w:tc>
          <w:tcPr>
            <w:tcW w:w="2210" w:type="dxa"/>
            <w:shd w:val="clear" w:color="auto" w:fill="auto"/>
          </w:tcPr>
          <w:p w:rsidR="00537C7D" w:rsidRPr="00537C7D" w:rsidRDefault="00537C7D" w:rsidP="00537C7D">
            <w:pPr>
              <w:rPr>
                <w:rFonts w:ascii="Times New Roman" w:hAnsi="Times New Roman"/>
                <w:sz w:val="24"/>
                <w:szCs w:val="24"/>
              </w:rPr>
            </w:pPr>
            <w:r w:rsidRPr="00537C7D">
              <w:rPr>
                <w:rFonts w:ascii="Times New Roman" w:hAnsi="Times New Roman"/>
                <w:sz w:val="24"/>
                <w:szCs w:val="24"/>
              </w:rPr>
              <w:t>Housing Rehab/Streets</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$500,000</w:t>
            </w:r>
          </w:p>
        </w:tc>
        <w:tc>
          <w:tcPr>
            <w:tcW w:w="16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$49,620</w:t>
            </w:r>
          </w:p>
        </w:tc>
        <w:tc>
          <w:tcPr>
            <w:tcW w:w="2370" w:type="dxa"/>
            <w:shd w:val="clear" w:color="auto" w:fill="auto"/>
          </w:tcPr>
          <w:p w:rsidR="00537C7D" w:rsidRPr="00537C7D" w:rsidRDefault="00537C7D" w:rsidP="00537C7D">
            <w:pPr>
              <w:jc w:val="right"/>
              <w:rPr>
                <w:rFonts w:ascii="Times New Roman" w:hAnsi="Times New Roman"/>
                <w:sz w:val="24"/>
                <w:szCs w:val="24"/>
              </w:rPr>
            </w:pPr>
            <w:r w:rsidRPr="00537C7D">
              <w:rPr>
                <w:rFonts w:ascii="Times New Roman" w:hAnsi="Times New Roman"/>
                <w:sz w:val="24"/>
                <w:szCs w:val="24"/>
              </w:rPr>
              <w:t>218</w:t>
            </w:r>
          </w:p>
        </w:tc>
      </w:tr>
      <w:tr w:rsidR="00537C7D" w:rsidRPr="00537C7D" w:rsidTr="00537C7D">
        <w:trPr>
          <w:tblCellSpacing w:w="20" w:type="dxa"/>
        </w:trPr>
        <w:tc>
          <w:tcPr>
            <w:tcW w:w="4260" w:type="dxa"/>
            <w:gridSpan w:val="2"/>
            <w:shd w:val="clear" w:color="auto" w:fill="A6A6A6"/>
          </w:tcPr>
          <w:p w:rsidR="00537C7D" w:rsidRPr="00537C7D" w:rsidRDefault="00537C7D" w:rsidP="00537C7D">
            <w:pPr>
              <w:rPr>
                <w:rFonts w:ascii="Times New Roman" w:hAnsi="Times New Roman"/>
                <w:sz w:val="24"/>
                <w:szCs w:val="24"/>
                <w:highlight w:val="lightGray"/>
              </w:rPr>
            </w:pPr>
          </w:p>
        </w:tc>
        <w:tc>
          <w:tcPr>
            <w:tcW w:w="1670" w:type="dxa"/>
            <w:shd w:val="clear" w:color="auto" w:fill="A6A6A6"/>
          </w:tcPr>
          <w:p w:rsidR="00537C7D" w:rsidRPr="00537C7D" w:rsidRDefault="00537C7D" w:rsidP="00537C7D">
            <w:pPr>
              <w:jc w:val="right"/>
              <w:rPr>
                <w:rFonts w:ascii="Times New Roman" w:hAnsi="Times New Roman"/>
                <w:b/>
                <w:sz w:val="24"/>
                <w:szCs w:val="24"/>
              </w:rPr>
            </w:pPr>
            <w:r w:rsidRPr="00537C7D">
              <w:rPr>
                <w:rFonts w:ascii="Times New Roman" w:hAnsi="Times New Roman"/>
                <w:b/>
                <w:sz w:val="24"/>
                <w:szCs w:val="24"/>
              </w:rPr>
              <w:t>$2,252,378</w:t>
            </w:r>
          </w:p>
        </w:tc>
        <w:tc>
          <w:tcPr>
            <w:tcW w:w="1670" w:type="dxa"/>
            <w:shd w:val="clear" w:color="auto" w:fill="A6A6A6"/>
          </w:tcPr>
          <w:p w:rsidR="00537C7D" w:rsidRPr="00537C7D" w:rsidRDefault="00537C7D" w:rsidP="00537C7D">
            <w:pPr>
              <w:jc w:val="right"/>
              <w:rPr>
                <w:rFonts w:ascii="Times New Roman" w:hAnsi="Times New Roman"/>
                <w:b/>
                <w:sz w:val="24"/>
                <w:szCs w:val="24"/>
              </w:rPr>
            </w:pPr>
            <w:r w:rsidRPr="00537C7D">
              <w:rPr>
                <w:rFonts w:ascii="Times New Roman" w:hAnsi="Times New Roman"/>
                <w:b/>
                <w:sz w:val="24"/>
                <w:szCs w:val="24"/>
              </w:rPr>
              <w:t>$428,719</w:t>
            </w:r>
          </w:p>
        </w:tc>
        <w:tc>
          <w:tcPr>
            <w:tcW w:w="2370" w:type="dxa"/>
            <w:shd w:val="clear" w:color="auto" w:fill="A6A6A6"/>
          </w:tcPr>
          <w:p w:rsidR="00537C7D" w:rsidRPr="00537C7D" w:rsidRDefault="00537C7D" w:rsidP="00537C7D">
            <w:pPr>
              <w:jc w:val="right"/>
              <w:rPr>
                <w:rFonts w:ascii="Times New Roman" w:hAnsi="Times New Roman"/>
                <w:b/>
                <w:sz w:val="24"/>
                <w:szCs w:val="24"/>
              </w:rPr>
            </w:pPr>
            <w:r w:rsidRPr="00537C7D">
              <w:rPr>
                <w:rFonts w:ascii="Times New Roman" w:hAnsi="Times New Roman"/>
                <w:b/>
                <w:sz w:val="24"/>
                <w:szCs w:val="24"/>
              </w:rPr>
              <w:t>6,055</w:t>
            </w:r>
          </w:p>
        </w:tc>
      </w:tr>
    </w:tbl>
    <w:p w:rsidR="0066029F" w:rsidRDefault="0066029F" w:rsidP="00537C7D">
      <w:pPr>
        <w:ind w:left="3330"/>
        <w:rPr>
          <w:rFonts w:ascii="Times New Roman" w:hAnsi="Times New Roman"/>
          <w:sz w:val="22"/>
          <w:szCs w:val="22"/>
        </w:rPr>
      </w:pPr>
    </w:p>
    <w:p w:rsidR="00537C7D" w:rsidRPr="00537C7D" w:rsidRDefault="0066029F" w:rsidP="0066029F">
      <w:pPr>
        <w:ind w:left="1080"/>
        <w:rPr>
          <w:rFonts w:ascii="Times New Roman" w:hAnsi="Times New Roman"/>
          <w:color w:val="000000"/>
          <w:sz w:val="22"/>
          <w:szCs w:val="22"/>
          <w:shd w:val="clear" w:color="auto" w:fill="FFFFFF"/>
        </w:rPr>
      </w:pPr>
      <w:r>
        <w:rPr>
          <w:rFonts w:ascii="Times New Roman" w:hAnsi="Times New Roman"/>
          <w:sz w:val="22"/>
          <w:szCs w:val="22"/>
        </w:rPr>
        <w:t>Ms. VanScyoc</w:t>
      </w:r>
      <w:r w:rsidR="00537C7D" w:rsidRPr="00537C7D">
        <w:rPr>
          <w:rFonts w:ascii="Times New Roman" w:hAnsi="Times New Roman"/>
          <w:sz w:val="22"/>
          <w:szCs w:val="22"/>
        </w:rPr>
        <w:t xml:space="preserve"> noted </w:t>
      </w:r>
      <w:r w:rsidR="00537C7D" w:rsidRPr="00537C7D">
        <w:rPr>
          <w:rFonts w:ascii="Times New Roman" w:hAnsi="Times New Roman"/>
          <w:color w:val="000000"/>
          <w:sz w:val="22"/>
          <w:szCs w:val="22"/>
          <w:shd w:val="clear" w:color="auto" w:fill="FFFFFF"/>
        </w:rPr>
        <w:t xml:space="preserve">SEARP&amp;DC staff and Delaney Consultant Services, Inc. are in the process of completing the Fort Novosel Compatible Use Study to mitigate encroachment and incompatible land uses near Fort Novosel. The CUS should be completed and submitted to </w:t>
      </w:r>
      <w:r w:rsidR="00537C7D" w:rsidRPr="00537C7D">
        <w:rPr>
          <w:rFonts w:ascii="Times New Roman" w:hAnsi="Times New Roman"/>
          <w:color w:val="000000"/>
          <w:sz w:val="22"/>
          <w:szCs w:val="22"/>
          <w:shd w:val="clear" w:color="auto" w:fill="FFFFFF"/>
        </w:rPr>
        <w:lastRenderedPageBreak/>
        <w:t>the U.S. Department of Defense Office of Local Defense Community Cooperation (OLDCC) by the end of December</w:t>
      </w:r>
      <w:r w:rsidR="00537C7D">
        <w:rPr>
          <w:rFonts w:ascii="Times New Roman" w:hAnsi="Times New Roman"/>
          <w:color w:val="000000"/>
          <w:sz w:val="22"/>
          <w:szCs w:val="22"/>
          <w:shd w:val="clear" w:color="auto" w:fill="FFFFFF"/>
        </w:rPr>
        <w:t>.</w:t>
      </w:r>
    </w:p>
    <w:p w:rsidR="00537C7D" w:rsidRDefault="00537C7D" w:rsidP="009459CE">
      <w:pPr>
        <w:pStyle w:val="NoSpacing"/>
        <w:ind w:left="3240"/>
        <w:rPr>
          <w:rFonts w:ascii="Times New Roman" w:hAnsi="Times New Roman"/>
        </w:rPr>
      </w:pPr>
    </w:p>
    <w:p w:rsidR="003956BA" w:rsidRPr="007D4C55" w:rsidRDefault="003956BA" w:rsidP="0066029F">
      <w:pPr>
        <w:numPr>
          <w:ilvl w:val="2"/>
          <w:numId w:val="40"/>
        </w:numPr>
        <w:ind w:left="1080" w:hanging="360"/>
        <w:rPr>
          <w:rFonts w:ascii="Calibri" w:eastAsia="Calibri" w:hAnsi="Calibri" w:cs="Calibri"/>
          <w:b/>
          <w:color w:val="000000"/>
          <w:sz w:val="22"/>
          <w:szCs w:val="22"/>
        </w:rPr>
      </w:pPr>
      <w:r w:rsidRPr="007D4C55">
        <w:rPr>
          <w:rFonts w:ascii="Times New Roman" w:hAnsi="Times New Roman"/>
          <w:b/>
          <w:color w:val="000000"/>
          <w:sz w:val="22"/>
          <w:szCs w:val="22"/>
        </w:rPr>
        <w:t xml:space="preserve">Senior Employment – Gail Clark </w:t>
      </w:r>
    </w:p>
    <w:p w:rsidR="00C77C4D" w:rsidRPr="00C77C4D" w:rsidRDefault="00C77C4D" w:rsidP="0066029F">
      <w:pPr>
        <w:autoSpaceDE w:val="0"/>
        <w:autoSpaceDN w:val="0"/>
        <w:adjustRightInd w:val="0"/>
        <w:ind w:left="1080"/>
        <w:rPr>
          <w:rFonts w:ascii="Times New Roman" w:hAnsi="Times New Roman"/>
          <w:b/>
          <w:bCs/>
          <w:sz w:val="22"/>
          <w:szCs w:val="22"/>
        </w:rPr>
      </w:pPr>
      <w:r w:rsidRPr="00C77C4D">
        <w:rPr>
          <w:rFonts w:ascii="Times New Roman" w:eastAsia="Calibri" w:hAnsi="Times New Roman"/>
          <w:color w:val="000000"/>
          <w:sz w:val="22"/>
          <w:szCs w:val="22"/>
        </w:rPr>
        <w:t xml:space="preserve">Ms. Clark informed the Board that </w:t>
      </w:r>
      <w:r w:rsidRPr="00C77C4D">
        <w:rPr>
          <w:rFonts w:ascii="Times New Roman" w:hAnsi="Times New Roman"/>
          <w:b/>
          <w:bCs/>
          <w:sz w:val="22"/>
          <w:szCs w:val="22"/>
        </w:rPr>
        <w:t>CURRENT ENROLLMENT – As of December 14, 2023</w:t>
      </w:r>
    </w:p>
    <w:p w:rsidR="00C77C4D" w:rsidRPr="00C77C4D" w:rsidRDefault="00C77C4D" w:rsidP="0066029F">
      <w:pPr>
        <w:autoSpaceDE w:val="0"/>
        <w:autoSpaceDN w:val="0"/>
        <w:adjustRightInd w:val="0"/>
        <w:ind w:left="1440"/>
        <w:rPr>
          <w:rFonts w:ascii="Times New Roman" w:hAnsi="Times New Roman"/>
          <w:b/>
          <w:bCs/>
          <w:sz w:val="22"/>
          <w:szCs w:val="22"/>
        </w:rPr>
      </w:pPr>
      <w:r w:rsidRPr="00C77C4D">
        <w:rPr>
          <w:rFonts w:ascii="Times New Roman" w:hAnsi="Times New Roman"/>
          <w:sz w:val="22"/>
          <w:szCs w:val="22"/>
        </w:rPr>
        <w:t xml:space="preserve">• </w:t>
      </w:r>
      <w:r w:rsidRPr="00C77C4D">
        <w:rPr>
          <w:rFonts w:ascii="Times New Roman" w:hAnsi="Times New Roman"/>
          <w:b/>
          <w:bCs/>
          <w:sz w:val="22"/>
          <w:szCs w:val="22"/>
        </w:rPr>
        <w:t xml:space="preserve">31 </w:t>
      </w:r>
      <w:r w:rsidRPr="00C77C4D">
        <w:rPr>
          <w:rFonts w:ascii="Times New Roman" w:hAnsi="Times New Roman"/>
          <w:sz w:val="22"/>
          <w:szCs w:val="22"/>
        </w:rPr>
        <w:t xml:space="preserve">– Center for Workforce Inclusion (formally SSAI) – </w:t>
      </w:r>
      <w:r w:rsidRPr="00C77C4D">
        <w:rPr>
          <w:rFonts w:ascii="Times New Roman" w:hAnsi="Times New Roman"/>
          <w:b/>
          <w:bCs/>
          <w:sz w:val="22"/>
          <w:szCs w:val="22"/>
        </w:rPr>
        <w:t>Authorized - 37</w:t>
      </w:r>
    </w:p>
    <w:p w:rsidR="00C77C4D" w:rsidRPr="00C77C4D" w:rsidRDefault="00C77C4D" w:rsidP="0066029F">
      <w:pPr>
        <w:autoSpaceDE w:val="0"/>
        <w:autoSpaceDN w:val="0"/>
        <w:adjustRightInd w:val="0"/>
        <w:ind w:left="1440"/>
        <w:rPr>
          <w:rFonts w:ascii="Times New Roman" w:hAnsi="Times New Roman"/>
          <w:b/>
          <w:bCs/>
          <w:sz w:val="22"/>
          <w:szCs w:val="22"/>
        </w:rPr>
      </w:pPr>
      <w:r w:rsidRPr="00C77C4D">
        <w:rPr>
          <w:rFonts w:ascii="Times New Roman" w:hAnsi="Times New Roman"/>
          <w:sz w:val="22"/>
          <w:szCs w:val="22"/>
        </w:rPr>
        <w:t xml:space="preserve">• </w:t>
      </w:r>
      <w:r w:rsidRPr="00C77C4D">
        <w:rPr>
          <w:rFonts w:ascii="Times New Roman" w:hAnsi="Times New Roman"/>
          <w:b/>
          <w:bCs/>
          <w:sz w:val="22"/>
          <w:szCs w:val="22"/>
        </w:rPr>
        <w:t xml:space="preserve">10 - </w:t>
      </w:r>
      <w:r w:rsidRPr="00C77C4D">
        <w:rPr>
          <w:rFonts w:ascii="Times New Roman" w:hAnsi="Times New Roman"/>
          <w:sz w:val="22"/>
          <w:szCs w:val="22"/>
        </w:rPr>
        <w:t xml:space="preserve">Alabama Department of Senior Services (ADSS) – </w:t>
      </w:r>
      <w:r w:rsidRPr="00C77C4D">
        <w:rPr>
          <w:rFonts w:ascii="Times New Roman" w:hAnsi="Times New Roman"/>
          <w:b/>
          <w:bCs/>
          <w:sz w:val="22"/>
          <w:szCs w:val="22"/>
        </w:rPr>
        <w:t>Authorized - 17</w:t>
      </w:r>
    </w:p>
    <w:p w:rsidR="00C77C4D" w:rsidRPr="00C77C4D" w:rsidRDefault="00C77C4D" w:rsidP="0066029F">
      <w:pPr>
        <w:autoSpaceDE w:val="0"/>
        <w:autoSpaceDN w:val="0"/>
        <w:adjustRightInd w:val="0"/>
        <w:ind w:left="1080"/>
        <w:rPr>
          <w:rFonts w:ascii="Times New Roman" w:hAnsi="Times New Roman"/>
          <w:b/>
          <w:bCs/>
          <w:sz w:val="22"/>
          <w:szCs w:val="22"/>
        </w:rPr>
      </w:pPr>
      <w:r w:rsidRPr="00C77C4D">
        <w:rPr>
          <w:rFonts w:ascii="Times New Roman" w:hAnsi="Times New Roman"/>
          <w:b/>
          <w:bCs/>
          <w:sz w:val="22"/>
          <w:szCs w:val="22"/>
        </w:rPr>
        <w:t>PROGRAM STATUS – FEDERAL</w:t>
      </w:r>
    </w:p>
    <w:p w:rsidR="00C77C4D" w:rsidRPr="00C77C4D" w:rsidRDefault="00C77C4D" w:rsidP="0066029F">
      <w:pPr>
        <w:autoSpaceDE w:val="0"/>
        <w:autoSpaceDN w:val="0"/>
        <w:adjustRightInd w:val="0"/>
        <w:ind w:left="1080"/>
        <w:rPr>
          <w:rFonts w:ascii="Times New Roman" w:hAnsi="Times New Roman"/>
          <w:sz w:val="22"/>
          <w:szCs w:val="22"/>
        </w:rPr>
      </w:pPr>
      <w:r w:rsidRPr="00C77C4D">
        <w:rPr>
          <w:rFonts w:ascii="Times New Roman" w:hAnsi="Times New Roman"/>
          <w:sz w:val="22"/>
          <w:szCs w:val="22"/>
        </w:rPr>
        <w:t xml:space="preserve">This is the second quarter of PY2023-2024. </w:t>
      </w:r>
      <w:r w:rsidR="0066029F">
        <w:rPr>
          <w:rFonts w:ascii="Times New Roman" w:hAnsi="Times New Roman"/>
          <w:sz w:val="22"/>
          <w:szCs w:val="22"/>
        </w:rPr>
        <w:t>Ms. Clark explained w</w:t>
      </w:r>
      <w:r w:rsidRPr="00C77C4D">
        <w:rPr>
          <w:rFonts w:ascii="Times New Roman" w:hAnsi="Times New Roman"/>
          <w:sz w:val="22"/>
          <w:szCs w:val="22"/>
        </w:rPr>
        <w:t>e are under in spending for participant’s</w:t>
      </w:r>
      <w:r>
        <w:rPr>
          <w:rFonts w:ascii="Times New Roman" w:hAnsi="Times New Roman"/>
          <w:sz w:val="22"/>
          <w:szCs w:val="22"/>
        </w:rPr>
        <w:t xml:space="preserve"> </w:t>
      </w:r>
      <w:r w:rsidRPr="00C77C4D">
        <w:rPr>
          <w:rFonts w:ascii="Times New Roman" w:hAnsi="Times New Roman"/>
          <w:sz w:val="22"/>
          <w:szCs w:val="22"/>
        </w:rPr>
        <w:t xml:space="preserve">wages. </w:t>
      </w:r>
      <w:r w:rsidR="0066029F">
        <w:rPr>
          <w:rFonts w:ascii="Times New Roman" w:hAnsi="Times New Roman"/>
          <w:sz w:val="22"/>
          <w:szCs w:val="22"/>
        </w:rPr>
        <w:t xml:space="preserve">She has requested allowance </w:t>
      </w:r>
      <w:r w:rsidRPr="00C77C4D">
        <w:rPr>
          <w:rFonts w:ascii="Times New Roman" w:hAnsi="Times New Roman"/>
          <w:sz w:val="22"/>
          <w:szCs w:val="22"/>
        </w:rPr>
        <w:t>to increase participant’s hours each week to</w:t>
      </w:r>
      <w:r>
        <w:rPr>
          <w:rFonts w:ascii="Times New Roman" w:hAnsi="Times New Roman"/>
          <w:sz w:val="22"/>
          <w:szCs w:val="22"/>
        </w:rPr>
        <w:t xml:space="preserve"> </w:t>
      </w:r>
      <w:r w:rsidRPr="00C77C4D">
        <w:rPr>
          <w:rFonts w:ascii="Times New Roman" w:hAnsi="Times New Roman"/>
          <w:sz w:val="22"/>
          <w:szCs w:val="22"/>
        </w:rPr>
        <w:t>help use the funds before the end of our project year, which is June 30, 2024.</w:t>
      </w:r>
    </w:p>
    <w:p w:rsidR="00C77C4D" w:rsidRPr="00C77C4D" w:rsidRDefault="00C77C4D" w:rsidP="0066029F">
      <w:pPr>
        <w:autoSpaceDE w:val="0"/>
        <w:autoSpaceDN w:val="0"/>
        <w:adjustRightInd w:val="0"/>
        <w:ind w:left="1080"/>
        <w:rPr>
          <w:rFonts w:ascii="Times New Roman" w:hAnsi="Times New Roman"/>
          <w:b/>
          <w:bCs/>
          <w:sz w:val="22"/>
          <w:szCs w:val="22"/>
        </w:rPr>
      </w:pPr>
      <w:r w:rsidRPr="00C77C4D">
        <w:rPr>
          <w:rFonts w:ascii="Times New Roman" w:hAnsi="Times New Roman"/>
          <w:b/>
          <w:bCs/>
          <w:sz w:val="22"/>
          <w:szCs w:val="22"/>
        </w:rPr>
        <w:t>PROGRAM STATUS – STATE</w:t>
      </w:r>
    </w:p>
    <w:p w:rsidR="00C77C4D" w:rsidRPr="00C77C4D" w:rsidRDefault="0066029F" w:rsidP="0066029F">
      <w:pPr>
        <w:autoSpaceDE w:val="0"/>
        <w:autoSpaceDN w:val="0"/>
        <w:adjustRightInd w:val="0"/>
        <w:ind w:left="1080"/>
        <w:rPr>
          <w:rFonts w:ascii="Times New Roman" w:hAnsi="Times New Roman"/>
          <w:sz w:val="22"/>
          <w:szCs w:val="22"/>
        </w:rPr>
      </w:pPr>
      <w:r>
        <w:rPr>
          <w:rFonts w:ascii="Times New Roman" w:hAnsi="Times New Roman"/>
          <w:sz w:val="22"/>
          <w:szCs w:val="22"/>
        </w:rPr>
        <w:t>Ms. Clark explained that we</w:t>
      </w:r>
      <w:r w:rsidR="00C77C4D" w:rsidRPr="00C77C4D">
        <w:rPr>
          <w:rFonts w:ascii="Times New Roman" w:hAnsi="Times New Roman"/>
          <w:sz w:val="22"/>
          <w:szCs w:val="22"/>
        </w:rPr>
        <w:t xml:space="preserve"> are also in the second quarter of the 2023-2024 project year on the State grant</w:t>
      </w:r>
      <w:r>
        <w:rPr>
          <w:rFonts w:ascii="Times New Roman" w:hAnsi="Times New Roman"/>
          <w:sz w:val="22"/>
          <w:szCs w:val="22"/>
        </w:rPr>
        <w:t xml:space="preserve"> and</w:t>
      </w:r>
      <w:r w:rsidR="00C77C4D" w:rsidRPr="00C77C4D">
        <w:rPr>
          <w:rFonts w:ascii="Times New Roman" w:hAnsi="Times New Roman"/>
          <w:sz w:val="22"/>
          <w:szCs w:val="22"/>
        </w:rPr>
        <w:t xml:space="preserve"> under in spending for participant wages. </w:t>
      </w:r>
      <w:r>
        <w:rPr>
          <w:rFonts w:ascii="Times New Roman" w:hAnsi="Times New Roman"/>
          <w:sz w:val="22"/>
          <w:szCs w:val="22"/>
        </w:rPr>
        <w:t>She has</w:t>
      </w:r>
      <w:r w:rsidR="00C77C4D" w:rsidRPr="00C77C4D">
        <w:rPr>
          <w:rFonts w:ascii="Times New Roman" w:hAnsi="Times New Roman"/>
          <w:sz w:val="22"/>
          <w:szCs w:val="22"/>
        </w:rPr>
        <w:t xml:space="preserve"> requested </w:t>
      </w:r>
      <w:r>
        <w:rPr>
          <w:rFonts w:ascii="Times New Roman" w:hAnsi="Times New Roman"/>
          <w:sz w:val="22"/>
          <w:szCs w:val="22"/>
        </w:rPr>
        <w:t>allowance to</w:t>
      </w:r>
      <w:r w:rsidR="00C77C4D">
        <w:rPr>
          <w:rFonts w:ascii="Times New Roman" w:hAnsi="Times New Roman"/>
          <w:sz w:val="22"/>
          <w:szCs w:val="22"/>
        </w:rPr>
        <w:t xml:space="preserve"> </w:t>
      </w:r>
      <w:r w:rsidR="00C77C4D" w:rsidRPr="00C77C4D">
        <w:rPr>
          <w:rFonts w:ascii="Times New Roman" w:hAnsi="Times New Roman"/>
          <w:sz w:val="22"/>
          <w:szCs w:val="22"/>
        </w:rPr>
        <w:t>increase hours per week for participants on the State grant also.</w:t>
      </w:r>
    </w:p>
    <w:p w:rsidR="00C77C4D" w:rsidRPr="00C77C4D" w:rsidRDefault="00C77C4D" w:rsidP="0066029F">
      <w:pPr>
        <w:autoSpaceDE w:val="0"/>
        <w:autoSpaceDN w:val="0"/>
        <w:adjustRightInd w:val="0"/>
        <w:ind w:left="1080"/>
        <w:rPr>
          <w:rFonts w:ascii="Times New Roman" w:hAnsi="Times New Roman"/>
          <w:b/>
          <w:bCs/>
          <w:sz w:val="22"/>
          <w:szCs w:val="22"/>
        </w:rPr>
      </w:pPr>
      <w:r w:rsidRPr="00C77C4D">
        <w:rPr>
          <w:rFonts w:ascii="Times New Roman" w:hAnsi="Times New Roman"/>
          <w:b/>
          <w:bCs/>
          <w:sz w:val="22"/>
          <w:szCs w:val="22"/>
        </w:rPr>
        <w:t>PROGRAM STATUS-LOCAL</w:t>
      </w:r>
    </w:p>
    <w:p w:rsidR="003956BA" w:rsidRDefault="00C77C4D" w:rsidP="0066029F">
      <w:pPr>
        <w:autoSpaceDE w:val="0"/>
        <w:autoSpaceDN w:val="0"/>
        <w:adjustRightInd w:val="0"/>
        <w:ind w:left="1080"/>
        <w:rPr>
          <w:rFonts w:ascii="Times New Roman" w:hAnsi="Times New Roman"/>
          <w:sz w:val="22"/>
          <w:szCs w:val="22"/>
        </w:rPr>
      </w:pPr>
      <w:r w:rsidRPr="00C77C4D">
        <w:rPr>
          <w:rFonts w:ascii="Times New Roman" w:hAnsi="Times New Roman"/>
          <w:sz w:val="22"/>
          <w:szCs w:val="22"/>
        </w:rPr>
        <w:t>As of December 14, 2023, we are in line with spending on the Federal grant. We are also in</w:t>
      </w:r>
      <w:r>
        <w:rPr>
          <w:rFonts w:ascii="Times New Roman" w:hAnsi="Times New Roman"/>
          <w:sz w:val="22"/>
          <w:szCs w:val="22"/>
        </w:rPr>
        <w:t xml:space="preserve"> </w:t>
      </w:r>
      <w:r w:rsidRPr="00C77C4D">
        <w:rPr>
          <w:rFonts w:ascii="Times New Roman" w:hAnsi="Times New Roman"/>
          <w:sz w:val="22"/>
          <w:szCs w:val="22"/>
        </w:rPr>
        <w:t>line for spending on the State grant.</w:t>
      </w:r>
    </w:p>
    <w:p w:rsidR="000F51F6" w:rsidRPr="00C77C4D" w:rsidRDefault="000F51F6" w:rsidP="00C77C4D">
      <w:pPr>
        <w:autoSpaceDE w:val="0"/>
        <w:autoSpaceDN w:val="0"/>
        <w:adjustRightInd w:val="0"/>
        <w:ind w:left="3240"/>
        <w:rPr>
          <w:rFonts w:ascii="Times New Roman" w:hAnsi="Times New Roman"/>
          <w:sz w:val="22"/>
          <w:szCs w:val="22"/>
        </w:rPr>
      </w:pPr>
    </w:p>
    <w:p w:rsidR="003956BA" w:rsidRPr="007D4C55" w:rsidRDefault="003956BA" w:rsidP="0072531C">
      <w:pPr>
        <w:numPr>
          <w:ilvl w:val="2"/>
          <w:numId w:val="40"/>
        </w:numPr>
        <w:ind w:left="1080" w:hanging="360"/>
        <w:rPr>
          <w:rFonts w:ascii="Calibri" w:eastAsia="Calibri" w:hAnsi="Calibri" w:cs="Calibri"/>
          <w:b/>
          <w:color w:val="000000"/>
          <w:sz w:val="22"/>
          <w:szCs w:val="22"/>
        </w:rPr>
      </w:pPr>
      <w:r w:rsidRPr="007D4C55">
        <w:rPr>
          <w:rFonts w:ascii="Times New Roman" w:hAnsi="Times New Roman"/>
          <w:b/>
          <w:color w:val="000000"/>
          <w:sz w:val="22"/>
          <w:szCs w:val="22"/>
        </w:rPr>
        <w:t xml:space="preserve">Head Start – Robiann Gilbert </w:t>
      </w:r>
    </w:p>
    <w:p w:rsidR="00731422" w:rsidRPr="007627EE" w:rsidRDefault="00731422" w:rsidP="0072531C">
      <w:pPr>
        <w:pStyle w:val="NoSpacing"/>
        <w:ind w:left="1080"/>
        <w:rPr>
          <w:rFonts w:ascii="Times New Roman" w:hAnsi="Times New Roman"/>
        </w:rPr>
      </w:pPr>
      <w:r>
        <w:rPr>
          <w:rFonts w:ascii="Times New Roman" w:hAnsi="Times New Roman"/>
        </w:rPr>
        <w:t xml:space="preserve">Ms. Gilbert informed the Board that </w:t>
      </w:r>
      <w:r w:rsidRPr="007627EE">
        <w:rPr>
          <w:rFonts w:ascii="Times New Roman" w:hAnsi="Times New Roman"/>
        </w:rPr>
        <w:t>SEARP&amp;DC’s Head Start Program encompasses Head Start children (ages 3-5), Early Head Start children (ages 6 weeks-2), and a Pre-K program (ages 4-5). We equip children with classroom education and social skills to get them prepared to go into a kindergarte</w:t>
      </w:r>
      <w:r w:rsidR="00D81341">
        <w:rPr>
          <w:rFonts w:ascii="Times New Roman" w:hAnsi="Times New Roman"/>
        </w:rPr>
        <w:t xml:space="preserve">n classroom. </w:t>
      </w:r>
      <w:r w:rsidRPr="007627EE">
        <w:rPr>
          <w:rFonts w:ascii="Times New Roman" w:hAnsi="Times New Roman"/>
        </w:rPr>
        <w:t xml:space="preserve">We equip the families with so much more. </w:t>
      </w:r>
      <w:r w:rsidR="00D81341">
        <w:rPr>
          <w:rFonts w:ascii="Times New Roman" w:hAnsi="Times New Roman"/>
        </w:rPr>
        <w:t>Head Start is all encompassing.</w:t>
      </w:r>
      <w:r w:rsidRPr="007627EE">
        <w:rPr>
          <w:rFonts w:ascii="Times New Roman" w:hAnsi="Times New Roman"/>
        </w:rPr>
        <w:t xml:space="preserve"> We are so much more than a daycare, which is what the general public thinks we are. Each center helps families in several areas such as medical and dental accessibility, behavioral and educational intervention, parenting skills, financial planning, educational planning for the parents, and so much more. We are funded for 316 children (284 – Head Start and 32 – Early Head Start)</w:t>
      </w:r>
      <w:r>
        <w:rPr>
          <w:rFonts w:ascii="Times New Roman" w:hAnsi="Times New Roman"/>
        </w:rPr>
        <w:t>.</w:t>
      </w:r>
    </w:p>
    <w:p w:rsidR="003956BA" w:rsidRPr="003956BA" w:rsidRDefault="003956BA" w:rsidP="0072531C">
      <w:pPr>
        <w:ind w:left="3240"/>
        <w:rPr>
          <w:rFonts w:ascii="Calibri" w:eastAsia="Calibri" w:hAnsi="Calibri" w:cs="Calibri"/>
          <w:color w:val="000000"/>
          <w:sz w:val="22"/>
          <w:szCs w:val="22"/>
        </w:rPr>
      </w:pPr>
    </w:p>
    <w:p w:rsidR="0072531C" w:rsidRDefault="003956BA" w:rsidP="0072531C">
      <w:pPr>
        <w:numPr>
          <w:ilvl w:val="2"/>
          <w:numId w:val="40"/>
        </w:numPr>
        <w:tabs>
          <w:tab w:val="left" w:pos="3330"/>
        </w:tabs>
        <w:ind w:left="1080" w:hanging="360"/>
        <w:rPr>
          <w:rFonts w:ascii="Calibri" w:eastAsia="Calibri" w:hAnsi="Calibri" w:cs="Calibri"/>
          <w:b/>
          <w:color w:val="000000"/>
          <w:sz w:val="22"/>
          <w:szCs w:val="22"/>
        </w:rPr>
      </w:pPr>
      <w:r w:rsidRPr="007D4C55">
        <w:rPr>
          <w:rFonts w:ascii="Times New Roman" w:hAnsi="Times New Roman"/>
          <w:b/>
          <w:color w:val="000000"/>
          <w:sz w:val="22"/>
          <w:szCs w:val="22"/>
        </w:rPr>
        <w:t>Human Resources– Wendy Cook</w:t>
      </w:r>
      <w:r w:rsidR="00BC2393">
        <w:rPr>
          <w:rFonts w:ascii="Calibri" w:eastAsia="Calibri" w:hAnsi="Calibri" w:cs="Calibri"/>
          <w:b/>
          <w:color w:val="000000"/>
          <w:sz w:val="22"/>
          <w:szCs w:val="22"/>
        </w:rPr>
        <w:t xml:space="preserve">            </w:t>
      </w:r>
      <w:r w:rsidR="00D81341">
        <w:rPr>
          <w:rFonts w:ascii="Calibri" w:eastAsia="Calibri" w:hAnsi="Calibri" w:cs="Calibri"/>
          <w:b/>
          <w:color w:val="000000"/>
          <w:sz w:val="22"/>
          <w:szCs w:val="22"/>
        </w:rPr>
        <w:t xml:space="preserve">                              </w:t>
      </w:r>
      <w:r w:rsidR="00D81341">
        <w:rPr>
          <w:rFonts w:ascii="Calibri" w:eastAsia="Calibri" w:hAnsi="Calibri" w:cs="Calibri"/>
          <w:b/>
          <w:color w:val="000000"/>
          <w:sz w:val="22"/>
          <w:szCs w:val="22"/>
        </w:rPr>
        <w:tab/>
        <w:t xml:space="preserve">         </w:t>
      </w:r>
    </w:p>
    <w:p w:rsidR="00D545F0" w:rsidRPr="0072531C" w:rsidRDefault="001221DF" w:rsidP="0072531C">
      <w:pPr>
        <w:tabs>
          <w:tab w:val="left" w:pos="3330"/>
        </w:tabs>
        <w:ind w:left="1080"/>
        <w:rPr>
          <w:rFonts w:ascii="Calibri" w:eastAsia="Calibri" w:hAnsi="Calibri" w:cs="Calibri"/>
          <w:b/>
          <w:color w:val="000000"/>
          <w:sz w:val="22"/>
          <w:szCs w:val="22"/>
        </w:rPr>
      </w:pPr>
      <w:r w:rsidRPr="0072531C">
        <w:rPr>
          <w:rFonts w:ascii="Times New Roman" w:eastAsia="Calibri" w:hAnsi="Times New Roman"/>
          <w:color w:val="000000"/>
          <w:sz w:val="22"/>
          <w:szCs w:val="22"/>
        </w:rPr>
        <w:t>Ms. Cook informed the Board that this</w:t>
      </w:r>
      <w:r w:rsidRPr="0072531C">
        <w:rPr>
          <w:rFonts w:ascii="Times New Roman" w:hAnsi="Times New Roman"/>
          <w:sz w:val="22"/>
          <w:szCs w:val="22"/>
        </w:rPr>
        <w:t xml:space="preserve"> quarter brought some new projects and learning opportunities. We opened our Transit Office in Enterprise, fully staffed. </w:t>
      </w:r>
      <w:r w:rsidR="0072531C">
        <w:rPr>
          <w:rFonts w:ascii="Times New Roman" w:hAnsi="Times New Roman"/>
          <w:sz w:val="22"/>
          <w:szCs w:val="22"/>
        </w:rPr>
        <w:t>She</w:t>
      </w:r>
      <w:r w:rsidRPr="0072531C">
        <w:rPr>
          <w:rFonts w:ascii="Times New Roman" w:hAnsi="Times New Roman"/>
          <w:sz w:val="22"/>
          <w:szCs w:val="22"/>
        </w:rPr>
        <w:t xml:space="preserve"> attended </w:t>
      </w:r>
      <w:r w:rsidR="0072531C">
        <w:rPr>
          <w:rFonts w:ascii="Times New Roman" w:hAnsi="Times New Roman"/>
          <w:sz w:val="22"/>
          <w:szCs w:val="22"/>
        </w:rPr>
        <w:t>her</w:t>
      </w:r>
      <w:r w:rsidRPr="0072531C">
        <w:rPr>
          <w:rFonts w:ascii="Times New Roman" w:hAnsi="Times New Roman"/>
          <w:sz w:val="22"/>
          <w:szCs w:val="22"/>
        </w:rPr>
        <w:t xml:space="preserve"> first AARC Conference, </w:t>
      </w:r>
      <w:r w:rsidR="0072531C" w:rsidRPr="0072531C">
        <w:rPr>
          <w:rFonts w:ascii="Times New Roman" w:hAnsi="Times New Roman"/>
          <w:sz w:val="22"/>
          <w:szCs w:val="22"/>
        </w:rPr>
        <w:t>attended</w:t>
      </w:r>
      <w:r w:rsidRPr="0072531C">
        <w:rPr>
          <w:rFonts w:ascii="Times New Roman" w:hAnsi="Times New Roman"/>
          <w:sz w:val="22"/>
          <w:szCs w:val="22"/>
        </w:rPr>
        <w:t xml:space="preserve"> at the annual Administrator’s Conference with the Local Government Health Insurance board, staffed our new positions in Opp and Geneva, and went through </w:t>
      </w:r>
      <w:r w:rsidR="0072531C">
        <w:rPr>
          <w:rFonts w:ascii="Times New Roman" w:hAnsi="Times New Roman"/>
          <w:sz w:val="22"/>
          <w:szCs w:val="22"/>
        </w:rPr>
        <w:t>her</w:t>
      </w:r>
      <w:r w:rsidRPr="0072531C">
        <w:rPr>
          <w:rFonts w:ascii="Times New Roman" w:hAnsi="Times New Roman"/>
          <w:sz w:val="22"/>
          <w:szCs w:val="22"/>
        </w:rPr>
        <w:t xml:space="preserve"> first</w:t>
      </w:r>
      <w:r w:rsidR="0072531C">
        <w:rPr>
          <w:rFonts w:ascii="Times New Roman" w:hAnsi="Times New Roman"/>
          <w:sz w:val="22"/>
          <w:szCs w:val="22"/>
        </w:rPr>
        <w:t xml:space="preserve"> Head Start</w:t>
      </w:r>
      <w:r w:rsidRPr="0072531C">
        <w:rPr>
          <w:rFonts w:ascii="Times New Roman" w:hAnsi="Times New Roman"/>
          <w:sz w:val="22"/>
          <w:szCs w:val="22"/>
        </w:rPr>
        <w:t xml:space="preserve"> FA1 Review. </w:t>
      </w:r>
      <w:r w:rsidR="0072531C">
        <w:rPr>
          <w:rFonts w:ascii="Times New Roman" w:hAnsi="Times New Roman"/>
          <w:sz w:val="22"/>
          <w:szCs w:val="22"/>
        </w:rPr>
        <w:t xml:space="preserve">Ms. Cook </w:t>
      </w:r>
      <w:r w:rsidR="00D545F0" w:rsidRPr="0072531C">
        <w:rPr>
          <w:rFonts w:ascii="Times New Roman" w:hAnsi="Times New Roman"/>
          <w:sz w:val="22"/>
          <w:szCs w:val="22"/>
        </w:rPr>
        <w:t xml:space="preserve">noted getting to attend the annual AARC Conference was an opportunity to collaborate with other HR professionals, acquire valuable knowledge from various leaders, and soak in the expertise from a variety of speakers. </w:t>
      </w:r>
      <w:r w:rsidR="0072531C">
        <w:rPr>
          <w:rFonts w:ascii="Times New Roman" w:hAnsi="Times New Roman"/>
          <w:sz w:val="22"/>
          <w:szCs w:val="22"/>
        </w:rPr>
        <w:t>She relayed</w:t>
      </w:r>
      <w:r w:rsidR="00D545F0" w:rsidRPr="0072531C">
        <w:rPr>
          <w:rFonts w:ascii="Times New Roman" w:hAnsi="Times New Roman"/>
          <w:sz w:val="22"/>
          <w:szCs w:val="22"/>
        </w:rPr>
        <w:t xml:space="preserve"> enjoyed the annual Administrator’s conference with the local government health insurance board, </w:t>
      </w:r>
      <w:r w:rsidR="0072531C">
        <w:rPr>
          <w:rFonts w:ascii="Times New Roman" w:hAnsi="Times New Roman"/>
          <w:sz w:val="22"/>
          <w:szCs w:val="22"/>
        </w:rPr>
        <w:t>and was</w:t>
      </w:r>
      <w:r w:rsidR="00D545F0" w:rsidRPr="0072531C">
        <w:rPr>
          <w:rFonts w:ascii="Times New Roman" w:hAnsi="Times New Roman"/>
          <w:sz w:val="22"/>
          <w:szCs w:val="22"/>
        </w:rPr>
        <w:t xml:space="preserve"> able to align with other HR Professionals as well as soak in facts regarding our benefit plans for the upcoming year.</w:t>
      </w:r>
    </w:p>
    <w:p w:rsidR="00D545F0" w:rsidRPr="00D545F0" w:rsidRDefault="00D545F0" w:rsidP="0072531C">
      <w:pPr>
        <w:tabs>
          <w:tab w:val="left" w:pos="3330"/>
        </w:tabs>
        <w:rPr>
          <w:rFonts w:ascii="Calibri" w:eastAsia="Calibri" w:hAnsi="Calibri" w:cs="Calibri"/>
          <w:b/>
          <w:color w:val="000000"/>
          <w:sz w:val="22"/>
          <w:szCs w:val="22"/>
        </w:rPr>
      </w:pPr>
    </w:p>
    <w:p w:rsidR="00D545F0" w:rsidRPr="00D545F0" w:rsidRDefault="003956BA" w:rsidP="0072531C">
      <w:pPr>
        <w:numPr>
          <w:ilvl w:val="2"/>
          <w:numId w:val="40"/>
        </w:numPr>
        <w:ind w:left="1080" w:hanging="360"/>
        <w:rPr>
          <w:rFonts w:ascii="Times New Roman" w:eastAsia="Calibri" w:hAnsi="Times New Roman"/>
          <w:b/>
          <w:color w:val="000000"/>
          <w:sz w:val="22"/>
          <w:szCs w:val="22"/>
        </w:rPr>
      </w:pPr>
      <w:r w:rsidRPr="007D4C55">
        <w:rPr>
          <w:rFonts w:ascii="Times New Roman" w:hAnsi="Times New Roman"/>
          <w:b/>
          <w:color w:val="000000"/>
          <w:sz w:val="22"/>
          <w:szCs w:val="22"/>
        </w:rPr>
        <w:t>Wiregrass Tran</w:t>
      </w:r>
      <w:r w:rsidR="005A53E4" w:rsidRPr="007D4C55">
        <w:rPr>
          <w:rFonts w:ascii="Times New Roman" w:hAnsi="Times New Roman"/>
          <w:b/>
          <w:color w:val="000000"/>
          <w:sz w:val="22"/>
          <w:szCs w:val="22"/>
        </w:rPr>
        <w:t>sit Authority – Mike Crittenden</w:t>
      </w:r>
      <w:r w:rsidR="005A53E4" w:rsidRPr="007D4C55">
        <w:rPr>
          <w:rFonts w:ascii="Times New Roman" w:hAnsi="Times New Roman"/>
          <w:color w:val="000000"/>
          <w:sz w:val="22"/>
          <w:szCs w:val="22"/>
        </w:rPr>
        <w:tab/>
      </w:r>
    </w:p>
    <w:p w:rsidR="00D545F0" w:rsidRPr="00D545F0" w:rsidRDefault="00D545F0" w:rsidP="0072531C">
      <w:pPr>
        <w:ind w:left="1080"/>
        <w:rPr>
          <w:rFonts w:ascii="Times New Roman" w:eastAsia="Calibri" w:hAnsi="Times New Roman"/>
          <w:b/>
          <w:color w:val="000000"/>
          <w:sz w:val="22"/>
          <w:szCs w:val="22"/>
        </w:rPr>
      </w:pPr>
      <w:r w:rsidRPr="00D545F0">
        <w:rPr>
          <w:rFonts w:ascii="Times New Roman" w:hAnsi="Times New Roman"/>
          <w:color w:val="000000"/>
          <w:sz w:val="22"/>
          <w:szCs w:val="22"/>
        </w:rPr>
        <w:t xml:space="preserve">Mr. Crittenden informed the Board that </w:t>
      </w:r>
      <w:r w:rsidRPr="00D545F0">
        <w:rPr>
          <w:rFonts w:ascii="Times New Roman" w:hAnsi="Times New Roman"/>
          <w:sz w:val="22"/>
          <w:szCs w:val="22"/>
        </w:rPr>
        <w:t xml:space="preserve">we have received nine High Roof Vans. Four of them are assigned to the Enterprise Operation and the remaining ones will replace older vehicles in the Dothan </w:t>
      </w:r>
      <w:r w:rsidR="0072531C">
        <w:rPr>
          <w:rFonts w:ascii="Times New Roman" w:hAnsi="Times New Roman"/>
          <w:sz w:val="22"/>
          <w:szCs w:val="22"/>
        </w:rPr>
        <w:t>o</w:t>
      </w:r>
      <w:r w:rsidRPr="00D545F0">
        <w:rPr>
          <w:rFonts w:ascii="Times New Roman" w:hAnsi="Times New Roman"/>
          <w:sz w:val="22"/>
          <w:szCs w:val="22"/>
        </w:rPr>
        <w:t>peration. We are still awaiting delivery of five</w:t>
      </w:r>
      <w:r w:rsidR="0072531C">
        <w:rPr>
          <w:rFonts w:ascii="Times New Roman" w:hAnsi="Times New Roman"/>
          <w:sz w:val="22"/>
          <w:szCs w:val="22"/>
        </w:rPr>
        <w:t xml:space="preserve"> additional</w:t>
      </w:r>
      <w:r w:rsidRPr="00D545F0">
        <w:rPr>
          <w:rFonts w:ascii="Times New Roman" w:hAnsi="Times New Roman"/>
          <w:sz w:val="22"/>
          <w:szCs w:val="22"/>
        </w:rPr>
        <w:t xml:space="preserve"> High Roof Vans. He noted that service begin as scheduled on Monday, October 2, 2023</w:t>
      </w:r>
      <w:r w:rsidR="00A915D0">
        <w:rPr>
          <w:rFonts w:ascii="Times New Roman" w:hAnsi="Times New Roman"/>
          <w:sz w:val="22"/>
          <w:szCs w:val="22"/>
        </w:rPr>
        <w:t xml:space="preserve"> for the City of Enterprise</w:t>
      </w:r>
      <w:r w:rsidRPr="00D545F0">
        <w:rPr>
          <w:rFonts w:ascii="Times New Roman" w:hAnsi="Times New Roman"/>
          <w:sz w:val="22"/>
          <w:szCs w:val="22"/>
        </w:rPr>
        <w:t xml:space="preserve">. For the month of October, we provided 320 trips averaging 15 trips per day and the month of November, we provided 440 trips averaging 21 trips per day. We also entered into a contract with Pilgrim’s Provide </w:t>
      </w:r>
      <w:r w:rsidR="0072531C">
        <w:rPr>
          <w:rFonts w:ascii="Times New Roman" w:hAnsi="Times New Roman"/>
          <w:sz w:val="22"/>
          <w:szCs w:val="22"/>
        </w:rPr>
        <w:t xml:space="preserve">for </w:t>
      </w:r>
      <w:r w:rsidRPr="00D545F0">
        <w:rPr>
          <w:rFonts w:ascii="Times New Roman" w:hAnsi="Times New Roman"/>
          <w:sz w:val="22"/>
          <w:szCs w:val="22"/>
        </w:rPr>
        <w:t>employee transportation.</w:t>
      </w:r>
    </w:p>
    <w:p w:rsidR="00D545F0" w:rsidRDefault="00D545F0" w:rsidP="0072531C">
      <w:pPr>
        <w:pStyle w:val="ListParagraph"/>
        <w:spacing w:before="0"/>
        <w:ind w:left="0" w:right="0"/>
        <w:rPr>
          <w:color w:val="000000"/>
        </w:rPr>
      </w:pPr>
    </w:p>
    <w:p w:rsidR="003956BA" w:rsidRPr="007D4C55" w:rsidRDefault="003956BA" w:rsidP="0072531C">
      <w:pPr>
        <w:numPr>
          <w:ilvl w:val="2"/>
          <w:numId w:val="40"/>
        </w:numPr>
        <w:ind w:left="1080" w:hanging="360"/>
        <w:rPr>
          <w:rFonts w:ascii="Calibri" w:eastAsia="Calibri" w:hAnsi="Calibri" w:cs="Calibri"/>
          <w:b/>
          <w:color w:val="000000"/>
          <w:sz w:val="22"/>
          <w:szCs w:val="22"/>
        </w:rPr>
      </w:pPr>
      <w:r w:rsidRPr="007D4C55">
        <w:rPr>
          <w:rFonts w:ascii="Times New Roman" w:hAnsi="Times New Roman"/>
          <w:b/>
          <w:color w:val="000000"/>
          <w:sz w:val="22"/>
          <w:szCs w:val="22"/>
        </w:rPr>
        <w:t xml:space="preserve">Executive Director – Scott Farmer </w:t>
      </w:r>
    </w:p>
    <w:p w:rsidR="006C784F" w:rsidRDefault="00DC3099" w:rsidP="0072531C">
      <w:pPr>
        <w:pStyle w:val="NoSpacing"/>
        <w:ind w:left="1080"/>
        <w:rPr>
          <w:rFonts w:ascii="Times New Roman" w:hAnsi="Times New Roman"/>
        </w:rPr>
      </w:pPr>
      <w:r>
        <w:rPr>
          <w:rFonts w:ascii="Times New Roman" w:hAnsi="Times New Roman"/>
        </w:rPr>
        <w:t xml:space="preserve">Mr. Farmer </w:t>
      </w:r>
      <w:r w:rsidR="00A915D0">
        <w:rPr>
          <w:rFonts w:ascii="Times New Roman" w:hAnsi="Times New Roman"/>
        </w:rPr>
        <w:t xml:space="preserve">informed the Board that he has had meeting with the City of Dothan regarding mutual use if parking </w:t>
      </w:r>
      <w:r w:rsidR="002766B2">
        <w:rPr>
          <w:rFonts w:ascii="Times New Roman" w:hAnsi="Times New Roman"/>
        </w:rPr>
        <w:t>lot owned by SEARP&amp;DC. Due to proposed needs by City of Dothan and requirements of federal government, it appears incompatible for SEAR</w:t>
      </w:r>
      <w:r w:rsidR="00234BF4">
        <w:rPr>
          <w:rFonts w:ascii="Times New Roman" w:hAnsi="Times New Roman"/>
        </w:rPr>
        <w:t>P&amp;</w:t>
      </w:r>
      <w:r w:rsidR="002766B2">
        <w:rPr>
          <w:rFonts w:ascii="Times New Roman" w:hAnsi="Times New Roman"/>
        </w:rPr>
        <w:t xml:space="preserve">DC to continue investment and </w:t>
      </w:r>
      <w:r w:rsidR="00FE15ED">
        <w:rPr>
          <w:rFonts w:ascii="Times New Roman" w:hAnsi="Times New Roman"/>
        </w:rPr>
        <w:t>redevelopment of site. He noted</w:t>
      </w:r>
      <w:r w:rsidR="002766B2">
        <w:rPr>
          <w:rFonts w:ascii="Times New Roman" w:hAnsi="Times New Roman"/>
        </w:rPr>
        <w:t xml:space="preserve"> </w:t>
      </w:r>
      <w:r w:rsidR="00FE15ED">
        <w:rPr>
          <w:rFonts w:ascii="Times New Roman" w:hAnsi="Times New Roman"/>
        </w:rPr>
        <w:t xml:space="preserve">that </w:t>
      </w:r>
      <w:r w:rsidR="002766B2">
        <w:rPr>
          <w:rFonts w:ascii="Times New Roman" w:hAnsi="Times New Roman"/>
        </w:rPr>
        <w:t>he</w:t>
      </w:r>
      <w:r w:rsidR="004B4F96">
        <w:rPr>
          <w:rFonts w:ascii="Times New Roman" w:hAnsi="Times New Roman"/>
        </w:rPr>
        <w:t xml:space="preserve"> also </w:t>
      </w:r>
      <w:r w:rsidR="006774B5">
        <w:rPr>
          <w:rFonts w:ascii="Times New Roman" w:hAnsi="Times New Roman"/>
        </w:rPr>
        <w:t xml:space="preserve">had a </w:t>
      </w:r>
      <w:r w:rsidR="004B4F96">
        <w:rPr>
          <w:rFonts w:ascii="Times New Roman" w:hAnsi="Times New Roman"/>
        </w:rPr>
        <w:t>mee</w:t>
      </w:r>
      <w:r w:rsidR="002766B2">
        <w:rPr>
          <w:rFonts w:ascii="Times New Roman" w:hAnsi="Times New Roman"/>
        </w:rPr>
        <w:t>t</w:t>
      </w:r>
      <w:r w:rsidR="00D614F2">
        <w:rPr>
          <w:rFonts w:ascii="Times New Roman" w:hAnsi="Times New Roman"/>
        </w:rPr>
        <w:t>ing</w:t>
      </w:r>
      <w:r w:rsidR="002766B2">
        <w:rPr>
          <w:rFonts w:ascii="Times New Roman" w:hAnsi="Times New Roman"/>
        </w:rPr>
        <w:t xml:space="preserve"> with ALDOT for Property Disposition instructions.  </w:t>
      </w:r>
    </w:p>
    <w:p w:rsidR="0072531C" w:rsidRDefault="0072531C" w:rsidP="0072531C">
      <w:pPr>
        <w:pStyle w:val="NoSpacing"/>
        <w:ind w:left="1080"/>
        <w:rPr>
          <w:rFonts w:ascii="Times New Roman" w:hAnsi="Times New Roman"/>
        </w:rPr>
      </w:pPr>
    </w:p>
    <w:p w:rsidR="007E7456" w:rsidRPr="00AF43C6" w:rsidRDefault="002D760B" w:rsidP="00050C38">
      <w:pPr>
        <w:pStyle w:val="Heading2"/>
        <w:ind w:left="0" w:firstLine="0"/>
        <w:rPr>
          <w:sz w:val="22"/>
          <w:szCs w:val="22"/>
        </w:rPr>
      </w:pPr>
      <w:r w:rsidRPr="00AF43C6">
        <w:rPr>
          <w:sz w:val="22"/>
          <w:szCs w:val="22"/>
        </w:rPr>
        <w:t>I</w:t>
      </w:r>
      <w:r w:rsidR="000C13C5">
        <w:rPr>
          <w:sz w:val="22"/>
          <w:szCs w:val="22"/>
        </w:rPr>
        <w:t>tem 4</w:t>
      </w:r>
      <w:r w:rsidR="008639EF" w:rsidRPr="00AF43C6">
        <w:rPr>
          <w:sz w:val="22"/>
          <w:szCs w:val="22"/>
        </w:rPr>
        <w:t xml:space="preserve">: </w:t>
      </w:r>
      <w:r w:rsidR="00B97636">
        <w:rPr>
          <w:sz w:val="22"/>
          <w:szCs w:val="22"/>
        </w:rPr>
        <w:t xml:space="preserve">New Businesses </w:t>
      </w:r>
    </w:p>
    <w:p w:rsidR="00184E6F" w:rsidRPr="005F4246" w:rsidRDefault="002206CE" w:rsidP="005F4246">
      <w:pPr>
        <w:tabs>
          <w:tab w:val="left" w:pos="-720"/>
          <w:tab w:val="left" w:pos="270"/>
          <w:tab w:val="left" w:pos="900"/>
          <w:tab w:val="left" w:pos="1080"/>
        </w:tabs>
        <w:suppressAutoHyphens/>
        <w:ind w:left="720"/>
        <w:rPr>
          <w:rFonts w:ascii="Times New Roman" w:hAnsi="Times New Roman"/>
          <w:bCs/>
          <w:sz w:val="22"/>
          <w:szCs w:val="22"/>
        </w:rPr>
      </w:pPr>
      <w:r>
        <w:rPr>
          <w:rFonts w:ascii="Times New Roman" w:hAnsi="Times New Roman"/>
          <w:sz w:val="22"/>
          <w:szCs w:val="22"/>
        </w:rPr>
        <w:t xml:space="preserve">Mr. Farmer informed the Board that Glenda Chancey, Executive Assistant will be retiring in February 2024 after 22 years of service. He thanked Ms. Chancey and wished her the best on her new journey. </w:t>
      </w:r>
      <w:r w:rsidR="004D39D6">
        <w:rPr>
          <w:rFonts w:ascii="Times New Roman" w:hAnsi="Times New Roman"/>
          <w:sz w:val="22"/>
          <w:szCs w:val="22"/>
        </w:rPr>
        <w:t xml:space="preserve">Ms. Chancey thanked the Board and SEARP&amp;DC. She stated she would be available to assist with the transition of the new Office Manager. </w:t>
      </w:r>
    </w:p>
    <w:p w:rsidR="00184E6F" w:rsidRPr="00AF43C6" w:rsidRDefault="00184E6F" w:rsidP="003A482C">
      <w:pPr>
        <w:tabs>
          <w:tab w:val="left" w:pos="-720"/>
        </w:tabs>
        <w:suppressAutoHyphens/>
        <w:ind w:firstLine="990"/>
        <w:rPr>
          <w:rFonts w:ascii="Times New Roman" w:hAnsi="Times New Roman"/>
          <w:sz w:val="22"/>
          <w:szCs w:val="22"/>
        </w:rPr>
      </w:pPr>
    </w:p>
    <w:p w:rsidR="003A482C" w:rsidRPr="00AF43C6" w:rsidRDefault="004B038C" w:rsidP="002D760B">
      <w:pPr>
        <w:tabs>
          <w:tab w:val="left" w:pos="-720"/>
          <w:tab w:val="left" w:pos="630"/>
          <w:tab w:val="left" w:pos="990"/>
        </w:tabs>
        <w:suppressAutoHyphens/>
        <w:rPr>
          <w:rFonts w:ascii="Times New Roman" w:hAnsi="Times New Roman"/>
          <w:b/>
          <w:sz w:val="22"/>
          <w:szCs w:val="22"/>
        </w:rPr>
      </w:pPr>
      <w:r>
        <w:rPr>
          <w:rFonts w:ascii="Times New Roman" w:hAnsi="Times New Roman"/>
          <w:b/>
          <w:sz w:val="22"/>
          <w:szCs w:val="22"/>
        </w:rPr>
        <w:t xml:space="preserve"> </w:t>
      </w:r>
      <w:r w:rsidR="000C13C5">
        <w:rPr>
          <w:rFonts w:ascii="Times New Roman" w:hAnsi="Times New Roman"/>
          <w:b/>
          <w:sz w:val="22"/>
          <w:szCs w:val="22"/>
        </w:rPr>
        <w:t>Item 5</w:t>
      </w:r>
      <w:r w:rsidR="00B97636">
        <w:rPr>
          <w:rFonts w:ascii="Times New Roman" w:hAnsi="Times New Roman"/>
          <w:b/>
          <w:sz w:val="22"/>
          <w:szCs w:val="22"/>
        </w:rPr>
        <w:t xml:space="preserve">: </w:t>
      </w:r>
      <w:r w:rsidR="003A482C" w:rsidRPr="00AF43C6">
        <w:rPr>
          <w:rFonts w:ascii="Times New Roman" w:hAnsi="Times New Roman"/>
          <w:b/>
          <w:sz w:val="22"/>
          <w:szCs w:val="22"/>
        </w:rPr>
        <w:t>Announcements and/or Other Business</w:t>
      </w:r>
    </w:p>
    <w:p w:rsidR="008639EF" w:rsidRPr="00AF43C6" w:rsidRDefault="003A482C" w:rsidP="002206CE">
      <w:pPr>
        <w:tabs>
          <w:tab w:val="left" w:pos="720"/>
        </w:tabs>
        <w:ind w:left="720"/>
        <w:rPr>
          <w:rFonts w:ascii="Times New Roman" w:hAnsi="Times New Roman"/>
          <w:sz w:val="22"/>
          <w:szCs w:val="22"/>
        </w:rPr>
      </w:pPr>
      <w:r w:rsidRPr="00AF43C6">
        <w:rPr>
          <w:rFonts w:ascii="Times New Roman" w:hAnsi="Times New Roman"/>
          <w:sz w:val="22"/>
          <w:szCs w:val="22"/>
        </w:rPr>
        <w:t>Chairperson Wilcoxon reminded Board Members of</w:t>
      </w:r>
      <w:r w:rsidR="00077DBF">
        <w:rPr>
          <w:rFonts w:ascii="Times New Roman" w:hAnsi="Times New Roman"/>
          <w:sz w:val="22"/>
          <w:szCs w:val="22"/>
        </w:rPr>
        <w:t xml:space="preserve"> the </w:t>
      </w:r>
      <w:r w:rsidR="002206CE">
        <w:rPr>
          <w:rFonts w:ascii="Times New Roman" w:hAnsi="Times New Roman"/>
          <w:sz w:val="22"/>
          <w:szCs w:val="22"/>
        </w:rPr>
        <w:t>next Board Meeting, March 14, 2024</w:t>
      </w:r>
      <w:r w:rsidRPr="00AF43C6">
        <w:rPr>
          <w:rFonts w:ascii="Times New Roman" w:hAnsi="Times New Roman"/>
          <w:sz w:val="22"/>
          <w:szCs w:val="22"/>
        </w:rPr>
        <w:t>. The meeting will be at the</w:t>
      </w:r>
      <w:r w:rsidR="00077DBF">
        <w:rPr>
          <w:rFonts w:ascii="Times New Roman" w:hAnsi="Times New Roman"/>
          <w:sz w:val="22"/>
          <w:szCs w:val="22"/>
        </w:rPr>
        <w:t xml:space="preserve"> on the sixth floor of Houston</w:t>
      </w:r>
      <w:r w:rsidR="00C16D13">
        <w:rPr>
          <w:rFonts w:ascii="Times New Roman" w:hAnsi="Times New Roman"/>
          <w:sz w:val="22"/>
          <w:szCs w:val="22"/>
        </w:rPr>
        <w:t xml:space="preserve"> County Administration Building at 3:00 PM. Executive Committee will meet on the 4</w:t>
      </w:r>
      <w:r w:rsidR="00C16D13" w:rsidRPr="00C16D13">
        <w:rPr>
          <w:rFonts w:ascii="Times New Roman" w:hAnsi="Times New Roman"/>
          <w:sz w:val="22"/>
          <w:szCs w:val="22"/>
          <w:vertAlign w:val="superscript"/>
        </w:rPr>
        <w:t>th</w:t>
      </w:r>
      <w:r w:rsidR="00C16D13">
        <w:rPr>
          <w:rFonts w:ascii="Times New Roman" w:hAnsi="Times New Roman"/>
          <w:sz w:val="22"/>
          <w:szCs w:val="22"/>
        </w:rPr>
        <w:t xml:space="preserve"> floor in the library at 2:00 PM.</w:t>
      </w:r>
      <w:r w:rsidR="00077DBF">
        <w:rPr>
          <w:rFonts w:ascii="Times New Roman" w:hAnsi="Times New Roman"/>
          <w:sz w:val="22"/>
          <w:szCs w:val="22"/>
        </w:rPr>
        <w:t xml:space="preserve"> </w:t>
      </w:r>
    </w:p>
    <w:p w:rsidR="00813D14" w:rsidRPr="005F4246" w:rsidRDefault="003A482C" w:rsidP="005F4246">
      <w:pPr>
        <w:tabs>
          <w:tab w:val="left" w:pos="720"/>
        </w:tabs>
        <w:ind w:left="900"/>
        <w:rPr>
          <w:rFonts w:ascii="Times New Roman" w:hAnsi="Times New Roman"/>
          <w:sz w:val="22"/>
          <w:szCs w:val="22"/>
        </w:rPr>
      </w:pPr>
      <w:r w:rsidRPr="00AF43C6">
        <w:rPr>
          <w:rFonts w:ascii="Times New Roman" w:hAnsi="Times New Roman"/>
          <w:sz w:val="22"/>
          <w:szCs w:val="22"/>
        </w:rPr>
        <w:t xml:space="preserve"> </w:t>
      </w:r>
    </w:p>
    <w:p w:rsidR="003A482C" w:rsidRPr="00AF43C6" w:rsidRDefault="004B038C" w:rsidP="00694D43">
      <w:pPr>
        <w:tabs>
          <w:tab w:val="left" w:pos="-720"/>
        </w:tabs>
        <w:suppressAutoHyphens/>
        <w:rPr>
          <w:rFonts w:ascii="Times New Roman" w:hAnsi="Times New Roman"/>
          <w:b/>
          <w:sz w:val="22"/>
          <w:szCs w:val="22"/>
        </w:rPr>
      </w:pPr>
      <w:r>
        <w:rPr>
          <w:rFonts w:ascii="Times New Roman" w:hAnsi="Times New Roman"/>
          <w:b/>
          <w:sz w:val="22"/>
          <w:szCs w:val="22"/>
        </w:rPr>
        <w:t xml:space="preserve"> </w:t>
      </w:r>
      <w:r w:rsidR="000C13C5">
        <w:rPr>
          <w:rFonts w:ascii="Times New Roman" w:hAnsi="Times New Roman"/>
          <w:b/>
          <w:sz w:val="22"/>
          <w:szCs w:val="22"/>
        </w:rPr>
        <w:t>Item 6</w:t>
      </w:r>
      <w:r w:rsidR="003A482C" w:rsidRPr="00AF43C6">
        <w:rPr>
          <w:rFonts w:ascii="Times New Roman" w:hAnsi="Times New Roman"/>
          <w:b/>
          <w:sz w:val="22"/>
          <w:szCs w:val="22"/>
        </w:rPr>
        <w:t>: Adjournment</w:t>
      </w:r>
    </w:p>
    <w:p w:rsidR="00A35A8A" w:rsidRDefault="003A482C" w:rsidP="0072531C">
      <w:pPr>
        <w:tabs>
          <w:tab w:val="left" w:pos="-720"/>
        </w:tabs>
        <w:suppressAutoHyphens/>
        <w:ind w:left="810"/>
        <w:rPr>
          <w:rFonts w:ascii="Times New Roman" w:hAnsi="Times New Roman"/>
          <w:sz w:val="22"/>
          <w:szCs w:val="22"/>
        </w:rPr>
      </w:pPr>
      <w:r w:rsidRPr="00AF43C6">
        <w:rPr>
          <w:rFonts w:ascii="Times New Roman" w:hAnsi="Times New Roman"/>
          <w:sz w:val="22"/>
          <w:szCs w:val="22"/>
        </w:rPr>
        <w:t xml:space="preserve">There being no further business, Chairperson </w:t>
      </w:r>
      <w:r w:rsidR="00D70291" w:rsidRPr="00AF43C6">
        <w:rPr>
          <w:rFonts w:ascii="Times New Roman" w:hAnsi="Times New Roman"/>
          <w:sz w:val="22"/>
          <w:szCs w:val="22"/>
        </w:rPr>
        <w:t>Wilcoxon</w:t>
      </w:r>
      <w:r w:rsidRPr="00AF43C6">
        <w:rPr>
          <w:rFonts w:ascii="Times New Roman" w:hAnsi="Times New Roman"/>
          <w:sz w:val="22"/>
          <w:szCs w:val="22"/>
        </w:rPr>
        <w:t xml:space="preserve"> made a motion to adjourn</w:t>
      </w:r>
      <w:r w:rsidR="0072531C">
        <w:rPr>
          <w:rFonts w:ascii="Times New Roman" w:hAnsi="Times New Roman"/>
          <w:sz w:val="22"/>
          <w:szCs w:val="22"/>
        </w:rPr>
        <w:t xml:space="preserve"> at</w:t>
      </w:r>
      <w:r w:rsidR="002206CE">
        <w:rPr>
          <w:rFonts w:ascii="Times New Roman" w:hAnsi="Times New Roman"/>
          <w:sz w:val="22"/>
          <w:szCs w:val="22"/>
        </w:rPr>
        <w:t xml:space="preserve"> 10:00 A</w:t>
      </w:r>
      <w:r w:rsidR="00AF43C6" w:rsidRPr="00AF43C6">
        <w:rPr>
          <w:rFonts w:ascii="Times New Roman" w:hAnsi="Times New Roman"/>
          <w:sz w:val="22"/>
          <w:szCs w:val="22"/>
        </w:rPr>
        <w:t>M</w:t>
      </w:r>
      <w:r w:rsidR="0072531C">
        <w:rPr>
          <w:rFonts w:ascii="Times New Roman" w:hAnsi="Times New Roman"/>
          <w:sz w:val="22"/>
          <w:szCs w:val="22"/>
        </w:rPr>
        <w:t xml:space="preserve"> with unanimous approval</w:t>
      </w:r>
      <w:r w:rsidR="00AF43C6" w:rsidRPr="00AF43C6">
        <w:rPr>
          <w:rFonts w:ascii="Times New Roman" w:hAnsi="Times New Roman"/>
          <w:sz w:val="22"/>
          <w:szCs w:val="22"/>
        </w:rPr>
        <w:t>.</w:t>
      </w:r>
      <w:bookmarkStart w:id="0" w:name="_GoBack"/>
      <w:bookmarkEnd w:id="0"/>
    </w:p>
    <w:p w:rsidR="001F513B" w:rsidRDefault="001F513B" w:rsidP="00AF43C6">
      <w:pPr>
        <w:tabs>
          <w:tab w:val="left" w:pos="-720"/>
        </w:tabs>
        <w:suppressAutoHyphens/>
        <w:ind w:left="810"/>
        <w:rPr>
          <w:rFonts w:ascii="Times New Roman" w:hAnsi="Times New Roman"/>
          <w:sz w:val="22"/>
          <w:szCs w:val="22"/>
        </w:rPr>
      </w:pPr>
    </w:p>
    <w:p w:rsidR="004657DD" w:rsidRDefault="004657DD" w:rsidP="009602C2">
      <w:pPr>
        <w:tabs>
          <w:tab w:val="left" w:pos="-720"/>
        </w:tabs>
        <w:suppressAutoHyphens/>
        <w:rPr>
          <w:rFonts w:ascii="Times New Roman" w:hAnsi="Times New Roman"/>
          <w:sz w:val="22"/>
          <w:szCs w:val="22"/>
        </w:rPr>
      </w:pPr>
    </w:p>
    <w:p w:rsidR="009602C2" w:rsidRDefault="009602C2" w:rsidP="009602C2">
      <w:pPr>
        <w:tabs>
          <w:tab w:val="left" w:pos="-720"/>
        </w:tabs>
        <w:suppressAutoHyphens/>
        <w:rPr>
          <w:rFonts w:ascii="Times New Roman" w:hAnsi="Times New Roman"/>
          <w:sz w:val="22"/>
          <w:szCs w:val="22"/>
        </w:rPr>
      </w:pPr>
    </w:p>
    <w:p w:rsidR="009602C2" w:rsidRDefault="009602C2" w:rsidP="009602C2">
      <w:pPr>
        <w:tabs>
          <w:tab w:val="left" w:pos="-720"/>
        </w:tabs>
        <w:suppressAutoHyphens/>
        <w:rPr>
          <w:rFonts w:ascii="Times New Roman" w:hAnsi="Times New Roman"/>
          <w:sz w:val="22"/>
          <w:szCs w:val="22"/>
        </w:rPr>
      </w:pPr>
    </w:p>
    <w:p w:rsidR="009602C2" w:rsidRDefault="009602C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731422" w:rsidRDefault="00731422" w:rsidP="009602C2">
      <w:pPr>
        <w:tabs>
          <w:tab w:val="left" w:pos="-720"/>
        </w:tabs>
        <w:suppressAutoHyphens/>
        <w:rPr>
          <w:rFonts w:ascii="Times New Roman" w:hAnsi="Times New Roman"/>
          <w:sz w:val="22"/>
          <w:szCs w:val="22"/>
        </w:rPr>
      </w:pPr>
    </w:p>
    <w:p w:rsidR="009602C2" w:rsidRDefault="009602C2" w:rsidP="009602C2">
      <w:pPr>
        <w:tabs>
          <w:tab w:val="left" w:pos="-720"/>
        </w:tabs>
        <w:suppressAutoHyphens/>
        <w:rPr>
          <w:rFonts w:ascii="Times New Roman" w:hAnsi="Times New Roman"/>
          <w:sz w:val="22"/>
          <w:szCs w:val="22"/>
          <w:u w:val="single"/>
        </w:rPr>
      </w:pPr>
    </w:p>
    <w:p w:rsidR="004657DD" w:rsidRDefault="004657DD" w:rsidP="001F513B">
      <w:pPr>
        <w:tabs>
          <w:tab w:val="left" w:pos="-720"/>
        </w:tabs>
        <w:suppressAutoHyphens/>
        <w:ind w:left="810" w:hanging="630"/>
        <w:rPr>
          <w:rFonts w:ascii="Times New Roman" w:hAnsi="Times New Roman"/>
          <w:sz w:val="22"/>
          <w:szCs w:val="22"/>
          <w:u w:val="single"/>
        </w:rPr>
      </w:pPr>
    </w:p>
    <w:p w:rsidR="004657DD" w:rsidRDefault="004657DD" w:rsidP="001F513B">
      <w:pPr>
        <w:tabs>
          <w:tab w:val="left" w:pos="-720"/>
        </w:tabs>
        <w:suppressAutoHyphens/>
        <w:ind w:left="810" w:hanging="630"/>
        <w:rPr>
          <w:rFonts w:ascii="Times New Roman" w:hAnsi="Times New Roman"/>
          <w:sz w:val="22"/>
          <w:szCs w:val="22"/>
          <w:u w:val="single"/>
        </w:rPr>
      </w:pPr>
    </w:p>
    <w:p w:rsidR="001F513B" w:rsidRPr="001F513B" w:rsidRDefault="001F513B" w:rsidP="001F513B">
      <w:pPr>
        <w:tabs>
          <w:tab w:val="left" w:pos="-720"/>
        </w:tabs>
        <w:suppressAutoHyphens/>
        <w:ind w:left="810" w:hanging="630"/>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4657DD">
        <w:rPr>
          <w:rFonts w:ascii="Times New Roman" w:hAnsi="Times New Roman"/>
          <w:sz w:val="22"/>
          <w:szCs w:val="22"/>
        </w:rPr>
        <w:tab/>
      </w:r>
      <w:r w:rsidR="0001192B">
        <w:rPr>
          <w:rFonts w:ascii="Times New Roman" w:hAnsi="Times New Roman"/>
          <w:sz w:val="22"/>
          <w:szCs w:val="22"/>
          <w:u w:val="single"/>
        </w:rPr>
        <w:tab/>
      </w:r>
      <w:r w:rsidR="0001192B">
        <w:rPr>
          <w:rFonts w:ascii="Times New Roman" w:hAnsi="Times New Roman"/>
          <w:sz w:val="22"/>
          <w:szCs w:val="22"/>
          <w:u w:val="single"/>
        </w:rPr>
        <w:tab/>
      </w:r>
      <w:r w:rsidR="004657DD">
        <w:rPr>
          <w:rFonts w:ascii="Times New Roman" w:hAnsi="Times New Roman"/>
          <w:sz w:val="22"/>
          <w:szCs w:val="22"/>
          <w:u w:val="single"/>
        </w:rPr>
        <w:tab/>
      </w:r>
      <w:r w:rsidR="004657DD">
        <w:rPr>
          <w:rFonts w:ascii="Times New Roman" w:hAnsi="Times New Roman"/>
          <w:sz w:val="22"/>
          <w:szCs w:val="22"/>
          <w:u w:val="single"/>
        </w:rPr>
        <w:tab/>
      </w:r>
      <w:r w:rsidR="004657DD">
        <w:rPr>
          <w:rFonts w:ascii="Times New Roman" w:hAnsi="Times New Roman"/>
          <w:sz w:val="22"/>
          <w:szCs w:val="22"/>
          <w:u w:val="single"/>
        </w:rPr>
        <w:tab/>
      </w:r>
    </w:p>
    <w:p w:rsidR="007E7456" w:rsidRDefault="001F513B">
      <w:pPr>
        <w:tabs>
          <w:tab w:val="left" w:pos="-720"/>
        </w:tabs>
        <w:suppressAutoHyphens/>
        <w:spacing w:line="480" w:lineRule="auto"/>
        <w:rPr>
          <w:rFonts w:ascii="Times New Roman" w:hAnsi="Times New Roman"/>
          <w:sz w:val="22"/>
          <w:szCs w:val="22"/>
        </w:rPr>
      </w:pPr>
      <w:r>
        <w:rPr>
          <w:rFonts w:ascii="Times New Roman" w:hAnsi="Times New Roman"/>
          <w:sz w:val="22"/>
          <w:szCs w:val="22"/>
        </w:rPr>
        <w:t xml:space="preserve">          </w:t>
      </w:r>
      <w:r w:rsidR="00A35A8A">
        <w:rPr>
          <w:rFonts w:ascii="Times New Roman" w:hAnsi="Times New Roman"/>
          <w:sz w:val="22"/>
          <w:szCs w:val="22"/>
        </w:rPr>
        <w:t xml:space="preserve">  </w:t>
      </w:r>
      <w:r>
        <w:rPr>
          <w:rFonts w:ascii="Times New Roman" w:hAnsi="Times New Roman"/>
          <w:sz w:val="22"/>
          <w:szCs w:val="22"/>
        </w:rPr>
        <w:t xml:space="preserve">  </w:t>
      </w:r>
      <w:r w:rsidR="00AF43C6" w:rsidRPr="00AF43C6">
        <w:rPr>
          <w:rFonts w:ascii="Times New Roman" w:hAnsi="Times New Roman"/>
          <w:sz w:val="22"/>
          <w:szCs w:val="22"/>
        </w:rPr>
        <w:t>Lori Wil</w:t>
      </w:r>
      <w:r w:rsidR="004657DD">
        <w:rPr>
          <w:rFonts w:ascii="Times New Roman" w:hAnsi="Times New Roman"/>
          <w:sz w:val="22"/>
          <w:szCs w:val="22"/>
        </w:rPr>
        <w:t>coxon, Chairperson</w:t>
      </w:r>
      <w:r w:rsidR="004657DD">
        <w:rPr>
          <w:rFonts w:ascii="Times New Roman" w:hAnsi="Times New Roman"/>
          <w:sz w:val="22"/>
          <w:szCs w:val="22"/>
        </w:rPr>
        <w:tab/>
      </w:r>
      <w:r w:rsidR="004657DD">
        <w:rPr>
          <w:rFonts w:ascii="Times New Roman" w:hAnsi="Times New Roman"/>
          <w:sz w:val="22"/>
          <w:szCs w:val="22"/>
        </w:rPr>
        <w:tab/>
      </w:r>
      <w:r w:rsidR="004657DD">
        <w:rPr>
          <w:rFonts w:ascii="Times New Roman" w:hAnsi="Times New Roman"/>
          <w:sz w:val="22"/>
          <w:szCs w:val="22"/>
        </w:rPr>
        <w:tab/>
      </w:r>
      <w:r w:rsidR="004657DD">
        <w:rPr>
          <w:rFonts w:ascii="Times New Roman" w:hAnsi="Times New Roman"/>
          <w:sz w:val="22"/>
          <w:szCs w:val="22"/>
        </w:rPr>
        <w:tab/>
        <w:t xml:space="preserve">   </w:t>
      </w:r>
      <w:r w:rsidR="00AF43C6" w:rsidRPr="00AF43C6">
        <w:rPr>
          <w:rFonts w:ascii="Times New Roman" w:hAnsi="Times New Roman"/>
          <w:sz w:val="22"/>
          <w:szCs w:val="22"/>
        </w:rPr>
        <w:t xml:space="preserve">Glenda Chancey, </w:t>
      </w:r>
      <w:r w:rsidR="00D70291" w:rsidRPr="00AF43C6">
        <w:rPr>
          <w:rFonts w:ascii="Times New Roman" w:hAnsi="Times New Roman"/>
          <w:sz w:val="22"/>
          <w:szCs w:val="22"/>
        </w:rPr>
        <w:t>Executive A</w:t>
      </w:r>
      <w:r w:rsidR="00AF43C6" w:rsidRPr="00AF43C6">
        <w:rPr>
          <w:rFonts w:ascii="Times New Roman" w:hAnsi="Times New Roman"/>
          <w:sz w:val="22"/>
          <w:szCs w:val="22"/>
        </w:rPr>
        <w:t xml:space="preserve">ssistant </w:t>
      </w:r>
    </w:p>
    <w:p w:rsidR="00040FF6" w:rsidRDefault="00040FF6">
      <w:pPr>
        <w:tabs>
          <w:tab w:val="left" w:pos="-720"/>
        </w:tabs>
        <w:suppressAutoHyphens/>
        <w:spacing w:line="480" w:lineRule="auto"/>
        <w:rPr>
          <w:rFonts w:ascii="Times New Roman" w:hAnsi="Times New Roman"/>
          <w:sz w:val="22"/>
          <w:szCs w:val="22"/>
        </w:rPr>
      </w:pPr>
    </w:p>
    <w:sectPr w:rsidR="00040FF6" w:rsidSect="002C09B8">
      <w:headerReference w:type="default" r:id="rId10"/>
      <w:footerReference w:type="default" r:id="rId11"/>
      <w:endnotePr>
        <w:numFmt w:val="decimal"/>
      </w:endnotePr>
      <w:pgSz w:w="12240" w:h="15840"/>
      <w:pgMar w:top="720" w:right="1440" w:bottom="720" w:left="1440" w:header="1440" w:footer="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D8" w:rsidRDefault="001108D8">
      <w:pPr>
        <w:spacing w:line="20" w:lineRule="exact"/>
        <w:rPr>
          <w:sz w:val="24"/>
        </w:rPr>
      </w:pPr>
    </w:p>
  </w:endnote>
  <w:endnote w:type="continuationSeparator" w:id="0">
    <w:p w:rsidR="001108D8" w:rsidRDefault="001108D8">
      <w:r>
        <w:rPr>
          <w:sz w:val="24"/>
        </w:rPr>
        <w:t xml:space="preserve"> </w:t>
      </w:r>
    </w:p>
  </w:endnote>
  <w:endnote w:type="continuationNotice" w:id="1">
    <w:p w:rsidR="001108D8" w:rsidRDefault="001108D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49" w:rsidRPr="00392349" w:rsidRDefault="00392349">
    <w:pPr>
      <w:pStyle w:val="Footer"/>
      <w:jc w:val="center"/>
      <w:rPr>
        <w:caps/>
        <w:noProof/>
        <w:color w:val="5B9BD5"/>
      </w:rPr>
    </w:pPr>
    <w:r w:rsidRPr="00392349">
      <w:rPr>
        <w:caps/>
        <w:color w:val="5B9BD5"/>
      </w:rPr>
      <w:fldChar w:fldCharType="begin"/>
    </w:r>
    <w:r w:rsidRPr="00392349">
      <w:rPr>
        <w:caps/>
        <w:color w:val="5B9BD5"/>
      </w:rPr>
      <w:instrText xml:space="preserve"> PAGE   \* MERGEFORMAT </w:instrText>
    </w:r>
    <w:r w:rsidRPr="00392349">
      <w:rPr>
        <w:caps/>
        <w:color w:val="5B9BD5"/>
      </w:rPr>
      <w:fldChar w:fldCharType="separate"/>
    </w:r>
    <w:r w:rsidR="0072531C">
      <w:rPr>
        <w:caps/>
        <w:noProof/>
        <w:color w:val="5B9BD5"/>
      </w:rPr>
      <w:t>2</w:t>
    </w:r>
    <w:r w:rsidRPr="00392349">
      <w:rPr>
        <w:caps/>
        <w:noProof/>
        <w:color w:val="5B9BD5"/>
      </w:rPr>
      <w:fldChar w:fldCharType="end"/>
    </w:r>
  </w:p>
  <w:p w:rsidR="00FA2F4D" w:rsidRDefault="00FA2F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D8" w:rsidRDefault="001108D8">
      <w:r>
        <w:rPr>
          <w:sz w:val="24"/>
        </w:rPr>
        <w:separator/>
      </w:r>
    </w:p>
  </w:footnote>
  <w:footnote w:type="continuationSeparator" w:id="0">
    <w:p w:rsidR="001108D8" w:rsidRDefault="0011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49" w:rsidRPr="003A0270" w:rsidRDefault="00392349" w:rsidP="00392349">
    <w:pPr>
      <w:pStyle w:val="Header"/>
      <w:jc w:val="center"/>
      <w:rPr>
        <w:rFonts w:ascii="Times New Roman" w:hAnsi="Times New Roman"/>
        <w:b/>
        <w:sz w:val="24"/>
        <w:szCs w:val="24"/>
      </w:rPr>
    </w:pPr>
    <w:r w:rsidRPr="0075141D">
      <w:rPr>
        <w:rFonts w:ascii="Times New Roman" w:hAnsi="Times New Roman"/>
        <w:b/>
        <w:sz w:val="24"/>
        <w:szCs w:val="24"/>
      </w:rPr>
      <w:t xml:space="preserve">Minutes-SEARP&amp;DC </w:t>
    </w:r>
    <w:r w:rsidR="00A35A8A">
      <w:rPr>
        <w:rFonts w:ascii="Times New Roman" w:hAnsi="Times New Roman"/>
        <w:b/>
        <w:sz w:val="24"/>
        <w:szCs w:val="24"/>
      </w:rPr>
      <w:t>Special Call</w:t>
    </w:r>
    <w:r w:rsidR="00A40FA3">
      <w:rPr>
        <w:rFonts w:ascii="Times New Roman" w:hAnsi="Times New Roman"/>
        <w:b/>
        <w:sz w:val="24"/>
        <w:szCs w:val="24"/>
      </w:rPr>
      <w:t>ed</w:t>
    </w:r>
    <w:r w:rsidR="00A35A8A">
      <w:rPr>
        <w:rFonts w:ascii="Times New Roman" w:hAnsi="Times New Roman"/>
        <w:b/>
        <w:sz w:val="24"/>
        <w:szCs w:val="24"/>
      </w:rPr>
      <w:t xml:space="preserve"> </w:t>
    </w:r>
    <w:r w:rsidRPr="0075141D">
      <w:rPr>
        <w:rFonts w:ascii="Times New Roman" w:hAnsi="Times New Roman"/>
        <w:b/>
        <w:sz w:val="24"/>
        <w:szCs w:val="24"/>
      </w:rPr>
      <w:t>Board of Dir</w:t>
    </w:r>
    <w:r w:rsidR="00BE41A9">
      <w:rPr>
        <w:rFonts w:ascii="Times New Roman" w:hAnsi="Times New Roman"/>
        <w:b/>
        <w:sz w:val="24"/>
        <w:szCs w:val="24"/>
      </w:rPr>
      <w:t>ectors Meeting-December 20</w:t>
    </w:r>
    <w:r w:rsidR="002A26F8">
      <w:rPr>
        <w:rFonts w:ascii="Times New Roman" w:hAnsi="Times New Roman"/>
        <w:b/>
        <w:sz w:val="24"/>
        <w:szCs w:val="24"/>
      </w:rPr>
      <w:t>, 2023</w:t>
    </w:r>
  </w:p>
  <w:p w:rsidR="00392349" w:rsidRDefault="00392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2CBC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F1166"/>
    <w:multiLevelType w:val="singleLevel"/>
    <w:tmpl w:val="5A002172"/>
    <w:lvl w:ilvl="0">
      <w:start w:val="8"/>
      <w:numFmt w:val="decimal"/>
      <w:lvlText w:val="%1."/>
      <w:lvlJc w:val="left"/>
      <w:pPr>
        <w:tabs>
          <w:tab w:val="num" w:pos="1080"/>
        </w:tabs>
        <w:ind w:left="1080" w:hanging="360"/>
      </w:pPr>
      <w:rPr>
        <w:rFonts w:hint="default"/>
      </w:rPr>
    </w:lvl>
  </w:abstractNum>
  <w:abstractNum w:abstractNumId="2" w15:restartNumberingAfterBreak="0">
    <w:nsid w:val="02855DDA"/>
    <w:multiLevelType w:val="hybridMultilevel"/>
    <w:tmpl w:val="7B20096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4D76D20"/>
    <w:multiLevelType w:val="hybridMultilevel"/>
    <w:tmpl w:val="29FAC7A4"/>
    <w:lvl w:ilvl="0" w:tplc="F68AB862">
      <w:start w:val="2"/>
      <w:numFmt w:val="upperLetter"/>
      <w:lvlText w:val="%1."/>
      <w:lvlJc w:val="left"/>
      <w:pPr>
        <w:ind w:left="2521" w:hanging="360"/>
      </w:pPr>
      <w:rPr>
        <w:rFonts w:ascii="Times New Roman" w:eastAsia="Times New Roman" w:hAnsi="Times New Roman" w:cs="Times New Roman" w:hint="default"/>
        <w:b/>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4" w15:restartNumberingAfterBreak="0">
    <w:nsid w:val="0528789B"/>
    <w:multiLevelType w:val="hybridMultilevel"/>
    <w:tmpl w:val="C0A64360"/>
    <w:lvl w:ilvl="0" w:tplc="5D6215C6">
      <w:start w:val="1"/>
      <w:numFmt w:val="decimal"/>
      <w:suff w:val="space"/>
      <w:lvlText w:val="%1."/>
      <w:lvlJc w:val="left"/>
      <w:pPr>
        <w:ind w:left="720" w:firstLine="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FF1031"/>
    <w:multiLevelType w:val="hybridMultilevel"/>
    <w:tmpl w:val="8144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06FEB"/>
    <w:multiLevelType w:val="hybridMultilevel"/>
    <w:tmpl w:val="C2FA86A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3F00841"/>
    <w:multiLevelType w:val="singleLevel"/>
    <w:tmpl w:val="0409000F"/>
    <w:lvl w:ilvl="0">
      <w:start w:val="8"/>
      <w:numFmt w:val="decimal"/>
      <w:lvlText w:val="%1."/>
      <w:lvlJc w:val="left"/>
      <w:pPr>
        <w:tabs>
          <w:tab w:val="num" w:pos="360"/>
        </w:tabs>
        <w:ind w:left="360" w:hanging="360"/>
      </w:pPr>
      <w:rPr>
        <w:rFonts w:hint="default"/>
      </w:rPr>
    </w:lvl>
  </w:abstractNum>
  <w:abstractNum w:abstractNumId="8" w15:restartNumberingAfterBreak="0">
    <w:nsid w:val="14292E19"/>
    <w:multiLevelType w:val="singleLevel"/>
    <w:tmpl w:val="64569304"/>
    <w:lvl w:ilvl="0">
      <w:start w:val="4"/>
      <w:numFmt w:val="decimal"/>
      <w:lvlText w:val="%1."/>
      <w:lvlJc w:val="left"/>
      <w:pPr>
        <w:tabs>
          <w:tab w:val="num" w:pos="720"/>
        </w:tabs>
        <w:ind w:left="720" w:hanging="720"/>
      </w:pPr>
      <w:rPr>
        <w:rFonts w:hint="default"/>
      </w:rPr>
    </w:lvl>
  </w:abstractNum>
  <w:abstractNum w:abstractNumId="9" w15:restartNumberingAfterBreak="0">
    <w:nsid w:val="1E473A28"/>
    <w:multiLevelType w:val="hybridMultilevel"/>
    <w:tmpl w:val="091CF29E"/>
    <w:lvl w:ilvl="0" w:tplc="4B1E3568">
      <w:start w:val="1"/>
      <w:numFmt w:val="decimal"/>
      <w:lvlText w:val="%1."/>
      <w:lvlJc w:val="left"/>
      <w:pPr>
        <w:ind w:left="1080" w:hanging="360"/>
      </w:pPr>
      <w:rPr>
        <w:rFonts w:ascii="Times New Roman" w:hAnsi="Times New Roman" w:cs="Times New Roman"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005D7D"/>
    <w:multiLevelType w:val="singleLevel"/>
    <w:tmpl w:val="8C1A27A4"/>
    <w:lvl w:ilvl="0">
      <w:start w:val="1"/>
      <w:numFmt w:val="lowerLetter"/>
      <w:lvlText w:val="%1."/>
      <w:lvlJc w:val="left"/>
      <w:pPr>
        <w:tabs>
          <w:tab w:val="num" w:pos="1440"/>
        </w:tabs>
        <w:ind w:left="1440" w:hanging="720"/>
      </w:pPr>
      <w:rPr>
        <w:rFonts w:hint="default"/>
      </w:rPr>
    </w:lvl>
  </w:abstractNum>
  <w:abstractNum w:abstractNumId="11" w15:restartNumberingAfterBreak="0">
    <w:nsid w:val="23756FE7"/>
    <w:multiLevelType w:val="singleLevel"/>
    <w:tmpl w:val="9780A39E"/>
    <w:lvl w:ilvl="0">
      <w:start w:val="1"/>
      <w:numFmt w:val="decimal"/>
      <w:lvlText w:val="%1."/>
      <w:lvlJc w:val="left"/>
      <w:pPr>
        <w:tabs>
          <w:tab w:val="num" w:pos="1080"/>
        </w:tabs>
        <w:ind w:left="1080" w:hanging="360"/>
      </w:pPr>
      <w:rPr>
        <w:rFonts w:hint="default"/>
        <w:b/>
      </w:rPr>
    </w:lvl>
  </w:abstractNum>
  <w:abstractNum w:abstractNumId="12" w15:restartNumberingAfterBreak="0">
    <w:nsid w:val="26F13309"/>
    <w:multiLevelType w:val="hybridMultilevel"/>
    <w:tmpl w:val="64407D98"/>
    <w:lvl w:ilvl="0" w:tplc="2964531A">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A9E31BB"/>
    <w:multiLevelType w:val="hybridMultilevel"/>
    <w:tmpl w:val="27F67A2E"/>
    <w:lvl w:ilvl="0" w:tplc="C5FE3928">
      <w:start w:val="2"/>
      <w:numFmt w:val="upperLetter"/>
      <w:lvlText w:val="%1."/>
      <w:lvlJc w:val="left"/>
      <w:pPr>
        <w:ind w:left="2521" w:hanging="360"/>
      </w:pPr>
      <w:rPr>
        <w:rFonts w:ascii="Times New Roman" w:eastAsia="Times New Roman" w:hAnsi="Times New Roman" w:cs="Times New Roman" w:hint="default"/>
        <w:b/>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4" w15:restartNumberingAfterBreak="0">
    <w:nsid w:val="314278B4"/>
    <w:multiLevelType w:val="singleLevel"/>
    <w:tmpl w:val="E4A2BB40"/>
    <w:lvl w:ilvl="0">
      <w:start w:val="1"/>
      <w:numFmt w:val="decimal"/>
      <w:lvlText w:val="%1."/>
      <w:lvlJc w:val="left"/>
      <w:pPr>
        <w:tabs>
          <w:tab w:val="num" w:pos="720"/>
        </w:tabs>
        <w:ind w:left="720" w:hanging="720"/>
      </w:pPr>
      <w:rPr>
        <w:rFonts w:hint="default"/>
      </w:rPr>
    </w:lvl>
  </w:abstractNum>
  <w:abstractNum w:abstractNumId="15" w15:restartNumberingAfterBreak="0">
    <w:nsid w:val="34DF16FA"/>
    <w:multiLevelType w:val="hybridMultilevel"/>
    <w:tmpl w:val="50542B4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6" w15:restartNumberingAfterBreak="0">
    <w:nsid w:val="39F94560"/>
    <w:multiLevelType w:val="hybridMultilevel"/>
    <w:tmpl w:val="67F0FB58"/>
    <w:lvl w:ilvl="0" w:tplc="BEBA70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F19DF"/>
    <w:multiLevelType w:val="singleLevel"/>
    <w:tmpl w:val="66C05C50"/>
    <w:lvl w:ilvl="0">
      <w:start w:val="2"/>
      <w:numFmt w:val="upperLetter"/>
      <w:lvlText w:val="%1."/>
      <w:lvlJc w:val="left"/>
      <w:pPr>
        <w:tabs>
          <w:tab w:val="num" w:pos="720"/>
        </w:tabs>
        <w:ind w:left="720" w:hanging="720"/>
      </w:pPr>
      <w:rPr>
        <w:rFonts w:hint="default"/>
      </w:rPr>
    </w:lvl>
  </w:abstractNum>
  <w:abstractNum w:abstractNumId="18" w15:restartNumberingAfterBreak="0">
    <w:nsid w:val="3E7F4244"/>
    <w:multiLevelType w:val="singleLevel"/>
    <w:tmpl w:val="D690D8AC"/>
    <w:lvl w:ilvl="0">
      <w:start w:val="1"/>
      <w:numFmt w:val="decimal"/>
      <w:lvlText w:val="%1."/>
      <w:lvlJc w:val="left"/>
      <w:pPr>
        <w:tabs>
          <w:tab w:val="num" w:pos="720"/>
        </w:tabs>
        <w:ind w:left="720" w:hanging="720"/>
      </w:pPr>
      <w:rPr>
        <w:rFonts w:hint="default"/>
      </w:rPr>
    </w:lvl>
  </w:abstractNum>
  <w:abstractNum w:abstractNumId="19" w15:restartNumberingAfterBreak="0">
    <w:nsid w:val="40041951"/>
    <w:multiLevelType w:val="hybridMultilevel"/>
    <w:tmpl w:val="D722E60A"/>
    <w:lvl w:ilvl="0" w:tplc="BE4022C2">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7280696">
      <w:start w:val="1"/>
      <w:numFmt w:val="decimal"/>
      <w:lvlRestart w:val="0"/>
      <w:lvlText w:val="%2."/>
      <w:lvlJc w:val="left"/>
      <w:pPr>
        <w:ind w:left="2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C169478">
      <w:start w:val="1"/>
      <w:numFmt w:val="lowerRoman"/>
      <w:lvlText w:val="%3"/>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C42B78C">
      <w:start w:val="1"/>
      <w:numFmt w:val="decimal"/>
      <w:lvlText w:val="%4"/>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618FAB0">
      <w:start w:val="1"/>
      <w:numFmt w:val="lowerLetter"/>
      <w:lvlText w:val="%5"/>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618D534">
      <w:start w:val="1"/>
      <w:numFmt w:val="lowerRoman"/>
      <w:lvlText w:val="%6"/>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95A3872">
      <w:start w:val="1"/>
      <w:numFmt w:val="decimal"/>
      <w:lvlText w:val="%7"/>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DD81660">
      <w:start w:val="1"/>
      <w:numFmt w:val="lowerLetter"/>
      <w:lvlText w:val="%8"/>
      <w:lvlJc w:val="left"/>
      <w:pPr>
        <w:ind w:left="7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164EB08">
      <w:start w:val="1"/>
      <w:numFmt w:val="lowerRoman"/>
      <w:lvlText w:val="%9"/>
      <w:lvlJc w:val="left"/>
      <w:pPr>
        <w:ind w:left="7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2057E5"/>
    <w:multiLevelType w:val="hybridMultilevel"/>
    <w:tmpl w:val="8278C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8D742F"/>
    <w:multiLevelType w:val="hybridMultilevel"/>
    <w:tmpl w:val="85408F9E"/>
    <w:lvl w:ilvl="0" w:tplc="296C986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FD6F33"/>
    <w:multiLevelType w:val="singleLevel"/>
    <w:tmpl w:val="0409000F"/>
    <w:lvl w:ilvl="0">
      <w:start w:val="8"/>
      <w:numFmt w:val="decimal"/>
      <w:lvlText w:val="%1."/>
      <w:lvlJc w:val="left"/>
      <w:pPr>
        <w:tabs>
          <w:tab w:val="num" w:pos="360"/>
        </w:tabs>
        <w:ind w:left="360" w:hanging="360"/>
      </w:pPr>
      <w:rPr>
        <w:rFonts w:hint="default"/>
      </w:rPr>
    </w:lvl>
  </w:abstractNum>
  <w:abstractNum w:abstractNumId="23" w15:restartNumberingAfterBreak="0">
    <w:nsid w:val="4E822007"/>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EBD6237"/>
    <w:multiLevelType w:val="hybridMultilevel"/>
    <w:tmpl w:val="6A86238A"/>
    <w:lvl w:ilvl="0" w:tplc="1B669388">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18E761D"/>
    <w:multiLevelType w:val="hybridMultilevel"/>
    <w:tmpl w:val="1B062D7A"/>
    <w:lvl w:ilvl="0" w:tplc="EAFEAD32">
      <w:start w:val="1"/>
      <w:numFmt w:val="upperLetter"/>
      <w:lvlText w:val="%1."/>
      <w:lvlJc w:val="left"/>
      <w:pPr>
        <w:ind w:left="2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E96F3D6">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D6CFCC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46C912">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50F6D6">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06C10E">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8688ECE">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6402C58">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E5E30DC">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8455A6"/>
    <w:multiLevelType w:val="hybridMultilevel"/>
    <w:tmpl w:val="122EADEE"/>
    <w:lvl w:ilvl="0" w:tplc="279880A0">
      <w:start w:val="1"/>
      <w:numFmt w:val="decimal"/>
      <w:lvlText w:val="%1."/>
      <w:lvlJc w:val="left"/>
      <w:pPr>
        <w:ind w:left="119" w:hanging="1001"/>
      </w:pPr>
      <w:rPr>
        <w:rFonts w:ascii="Times New Roman" w:eastAsia="Times New Roman" w:hAnsi="Times New Roman" w:cs="Times New Roman" w:hint="default"/>
        <w:spacing w:val="-12"/>
        <w:w w:val="99"/>
        <w:sz w:val="24"/>
        <w:szCs w:val="24"/>
        <w:lang w:val="en-US" w:eastAsia="en-US" w:bidi="en-US"/>
      </w:rPr>
    </w:lvl>
    <w:lvl w:ilvl="1" w:tplc="DCF8CD2A">
      <w:numFmt w:val="bullet"/>
      <w:lvlText w:val="•"/>
      <w:lvlJc w:val="left"/>
      <w:pPr>
        <w:ind w:left="1088" w:hanging="1001"/>
      </w:pPr>
      <w:rPr>
        <w:rFonts w:hint="default"/>
        <w:lang w:val="en-US" w:eastAsia="en-US" w:bidi="en-US"/>
      </w:rPr>
    </w:lvl>
    <w:lvl w:ilvl="2" w:tplc="72244D20">
      <w:numFmt w:val="bullet"/>
      <w:lvlText w:val="•"/>
      <w:lvlJc w:val="left"/>
      <w:pPr>
        <w:ind w:left="2056" w:hanging="1001"/>
      </w:pPr>
      <w:rPr>
        <w:rFonts w:hint="default"/>
        <w:lang w:val="en-US" w:eastAsia="en-US" w:bidi="en-US"/>
      </w:rPr>
    </w:lvl>
    <w:lvl w:ilvl="3" w:tplc="5D3E762E">
      <w:numFmt w:val="bullet"/>
      <w:lvlText w:val="•"/>
      <w:lvlJc w:val="left"/>
      <w:pPr>
        <w:ind w:left="3024" w:hanging="1001"/>
      </w:pPr>
      <w:rPr>
        <w:rFonts w:hint="default"/>
        <w:lang w:val="en-US" w:eastAsia="en-US" w:bidi="en-US"/>
      </w:rPr>
    </w:lvl>
    <w:lvl w:ilvl="4" w:tplc="36EC5760">
      <w:numFmt w:val="bullet"/>
      <w:lvlText w:val="•"/>
      <w:lvlJc w:val="left"/>
      <w:pPr>
        <w:ind w:left="3992" w:hanging="1001"/>
      </w:pPr>
      <w:rPr>
        <w:rFonts w:hint="default"/>
        <w:lang w:val="en-US" w:eastAsia="en-US" w:bidi="en-US"/>
      </w:rPr>
    </w:lvl>
    <w:lvl w:ilvl="5" w:tplc="759C6C74">
      <w:numFmt w:val="bullet"/>
      <w:lvlText w:val="•"/>
      <w:lvlJc w:val="left"/>
      <w:pPr>
        <w:ind w:left="4960" w:hanging="1001"/>
      </w:pPr>
      <w:rPr>
        <w:rFonts w:hint="default"/>
        <w:lang w:val="en-US" w:eastAsia="en-US" w:bidi="en-US"/>
      </w:rPr>
    </w:lvl>
    <w:lvl w:ilvl="6" w:tplc="2A4294D0">
      <w:numFmt w:val="bullet"/>
      <w:lvlText w:val="•"/>
      <w:lvlJc w:val="left"/>
      <w:pPr>
        <w:ind w:left="5928" w:hanging="1001"/>
      </w:pPr>
      <w:rPr>
        <w:rFonts w:hint="default"/>
        <w:lang w:val="en-US" w:eastAsia="en-US" w:bidi="en-US"/>
      </w:rPr>
    </w:lvl>
    <w:lvl w:ilvl="7" w:tplc="8F62202C">
      <w:numFmt w:val="bullet"/>
      <w:lvlText w:val="•"/>
      <w:lvlJc w:val="left"/>
      <w:pPr>
        <w:ind w:left="6896" w:hanging="1001"/>
      </w:pPr>
      <w:rPr>
        <w:rFonts w:hint="default"/>
        <w:lang w:val="en-US" w:eastAsia="en-US" w:bidi="en-US"/>
      </w:rPr>
    </w:lvl>
    <w:lvl w:ilvl="8" w:tplc="AE406DEC">
      <w:numFmt w:val="bullet"/>
      <w:lvlText w:val="•"/>
      <w:lvlJc w:val="left"/>
      <w:pPr>
        <w:ind w:left="7864" w:hanging="1001"/>
      </w:pPr>
      <w:rPr>
        <w:rFonts w:hint="default"/>
        <w:lang w:val="en-US" w:eastAsia="en-US" w:bidi="en-US"/>
      </w:rPr>
    </w:lvl>
  </w:abstractNum>
  <w:abstractNum w:abstractNumId="27" w15:restartNumberingAfterBreak="0">
    <w:nsid w:val="52914700"/>
    <w:multiLevelType w:val="singleLevel"/>
    <w:tmpl w:val="0409000F"/>
    <w:lvl w:ilvl="0">
      <w:start w:val="8"/>
      <w:numFmt w:val="decimal"/>
      <w:lvlText w:val="%1."/>
      <w:lvlJc w:val="left"/>
      <w:pPr>
        <w:tabs>
          <w:tab w:val="num" w:pos="360"/>
        </w:tabs>
        <w:ind w:left="360" w:hanging="360"/>
      </w:pPr>
      <w:rPr>
        <w:rFonts w:hint="default"/>
      </w:rPr>
    </w:lvl>
  </w:abstractNum>
  <w:abstractNum w:abstractNumId="28" w15:restartNumberingAfterBreak="0">
    <w:nsid w:val="53FC43A6"/>
    <w:multiLevelType w:val="hybridMultilevel"/>
    <w:tmpl w:val="7B201CF6"/>
    <w:lvl w:ilvl="0" w:tplc="5B7E7498">
      <w:start w:val="8"/>
      <w:numFmt w:val="decimal"/>
      <w:lvlText w:val="%1."/>
      <w:lvlJc w:val="left"/>
      <w:pPr>
        <w:tabs>
          <w:tab w:val="num" w:pos="2880"/>
        </w:tabs>
        <w:ind w:left="2880" w:hanging="720"/>
      </w:pPr>
      <w:rPr>
        <w:rFonts w:hint="default"/>
      </w:rPr>
    </w:lvl>
    <w:lvl w:ilvl="1" w:tplc="804A3864" w:tentative="1">
      <w:start w:val="1"/>
      <w:numFmt w:val="lowerLetter"/>
      <w:lvlText w:val="%2."/>
      <w:lvlJc w:val="left"/>
      <w:pPr>
        <w:tabs>
          <w:tab w:val="num" w:pos="3240"/>
        </w:tabs>
        <w:ind w:left="3240" w:hanging="360"/>
      </w:pPr>
    </w:lvl>
    <w:lvl w:ilvl="2" w:tplc="9D6CC0F4" w:tentative="1">
      <w:start w:val="1"/>
      <w:numFmt w:val="lowerRoman"/>
      <w:lvlText w:val="%3."/>
      <w:lvlJc w:val="right"/>
      <w:pPr>
        <w:tabs>
          <w:tab w:val="num" w:pos="3960"/>
        </w:tabs>
        <w:ind w:left="3960" w:hanging="180"/>
      </w:pPr>
    </w:lvl>
    <w:lvl w:ilvl="3" w:tplc="C8B0A5E6" w:tentative="1">
      <w:start w:val="1"/>
      <w:numFmt w:val="decimal"/>
      <w:lvlText w:val="%4."/>
      <w:lvlJc w:val="left"/>
      <w:pPr>
        <w:tabs>
          <w:tab w:val="num" w:pos="4680"/>
        </w:tabs>
        <w:ind w:left="4680" w:hanging="360"/>
      </w:pPr>
    </w:lvl>
    <w:lvl w:ilvl="4" w:tplc="E3B2AA8C" w:tentative="1">
      <w:start w:val="1"/>
      <w:numFmt w:val="lowerLetter"/>
      <w:lvlText w:val="%5."/>
      <w:lvlJc w:val="left"/>
      <w:pPr>
        <w:tabs>
          <w:tab w:val="num" w:pos="5400"/>
        </w:tabs>
        <w:ind w:left="5400" w:hanging="360"/>
      </w:pPr>
    </w:lvl>
    <w:lvl w:ilvl="5" w:tplc="26BEB91C" w:tentative="1">
      <w:start w:val="1"/>
      <w:numFmt w:val="lowerRoman"/>
      <w:lvlText w:val="%6."/>
      <w:lvlJc w:val="right"/>
      <w:pPr>
        <w:tabs>
          <w:tab w:val="num" w:pos="6120"/>
        </w:tabs>
        <w:ind w:left="6120" w:hanging="180"/>
      </w:pPr>
    </w:lvl>
    <w:lvl w:ilvl="6" w:tplc="061A7E4C" w:tentative="1">
      <w:start w:val="1"/>
      <w:numFmt w:val="decimal"/>
      <w:lvlText w:val="%7."/>
      <w:lvlJc w:val="left"/>
      <w:pPr>
        <w:tabs>
          <w:tab w:val="num" w:pos="6840"/>
        </w:tabs>
        <w:ind w:left="6840" w:hanging="360"/>
      </w:pPr>
    </w:lvl>
    <w:lvl w:ilvl="7" w:tplc="9ADC588E" w:tentative="1">
      <w:start w:val="1"/>
      <w:numFmt w:val="lowerLetter"/>
      <w:lvlText w:val="%8."/>
      <w:lvlJc w:val="left"/>
      <w:pPr>
        <w:tabs>
          <w:tab w:val="num" w:pos="7560"/>
        </w:tabs>
        <w:ind w:left="7560" w:hanging="360"/>
      </w:pPr>
    </w:lvl>
    <w:lvl w:ilvl="8" w:tplc="95F0B4B8" w:tentative="1">
      <w:start w:val="1"/>
      <w:numFmt w:val="lowerRoman"/>
      <w:lvlText w:val="%9."/>
      <w:lvlJc w:val="right"/>
      <w:pPr>
        <w:tabs>
          <w:tab w:val="num" w:pos="8280"/>
        </w:tabs>
        <w:ind w:left="8280" w:hanging="180"/>
      </w:pPr>
    </w:lvl>
  </w:abstractNum>
  <w:abstractNum w:abstractNumId="29" w15:restartNumberingAfterBreak="0">
    <w:nsid w:val="59F01087"/>
    <w:multiLevelType w:val="singleLevel"/>
    <w:tmpl w:val="7B18BA34"/>
    <w:lvl w:ilvl="0">
      <w:start w:val="1"/>
      <w:numFmt w:val="lowerLetter"/>
      <w:lvlText w:val="%1."/>
      <w:lvlJc w:val="left"/>
      <w:pPr>
        <w:tabs>
          <w:tab w:val="num" w:pos="1080"/>
        </w:tabs>
        <w:ind w:left="1080" w:hanging="360"/>
      </w:pPr>
      <w:rPr>
        <w:rFonts w:hint="default"/>
        <w:b/>
      </w:rPr>
    </w:lvl>
  </w:abstractNum>
  <w:abstractNum w:abstractNumId="30" w15:restartNumberingAfterBreak="0">
    <w:nsid w:val="5BF625F3"/>
    <w:multiLevelType w:val="hybridMultilevel"/>
    <w:tmpl w:val="1A7A3026"/>
    <w:lvl w:ilvl="0" w:tplc="96A83802">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5EB62A36"/>
    <w:multiLevelType w:val="singleLevel"/>
    <w:tmpl w:val="44141C94"/>
    <w:lvl w:ilvl="0">
      <w:start w:val="1"/>
      <w:numFmt w:val="upperLetter"/>
      <w:lvlText w:val="%1."/>
      <w:lvlJc w:val="left"/>
      <w:pPr>
        <w:tabs>
          <w:tab w:val="num" w:pos="720"/>
        </w:tabs>
        <w:ind w:left="720" w:hanging="720"/>
      </w:pPr>
      <w:rPr>
        <w:rFonts w:hint="default"/>
      </w:rPr>
    </w:lvl>
  </w:abstractNum>
  <w:abstractNum w:abstractNumId="32" w15:restartNumberingAfterBreak="0">
    <w:nsid w:val="5F6C6F99"/>
    <w:multiLevelType w:val="singleLevel"/>
    <w:tmpl w:val="101C3FAA"/>
    <w:lvl w:ilvl="0">
      <w:start w:val="1"/>
      <w:numFmt w:val="decimal"/>
      <w:lvlText w:val="%1."/>
      <w:lvlJc w:val="left"/>
      <w:pPr>
        <w:tabs>
          <w:tab w:val="num" w:pos="720"/>
        </w:tabs>
        <w:ind w:left="720" w:hanging="720"/>
      </w:pPr>
      <w:rPr>
        <w:rFonts w:hint="default"/>
        <w:b/>
      </w:rPr>
    </w:lvl>
  </w:abstractNum>
  <w:abstractNum w:abstractNumId="33" w15:restartNumberingAfterBreak="0">
    <w:nsid w:val="60DF1985"/>
    <w:multiLevelType w:val="singleLevel"/>
    <w:tmpl w:val="8334E408"/>
    <w:lvl w:ilvl="0">
      <w:start w:val="1"/>
      <w:numFmt w:val="decimal"/>
      <w:lvlText w:val="%1."/>
      <w:lvlJc w:val="left"/>
      <w:pPr>
        <w:tabs>
          <w:tab w:val="num" w:pos="1080"/>
        </w:tabs>
        <w:ind w:left="1080" w:hanging="360"/>
      </w:pPr>
      <w:rPr>
        <w:rFonts w:hint="default"/>
      </w:rPr>
    </w:lvl>
  </w:abstractNum>
  <w:abstractNum w:abstractNumId="34" w15:restartNumberingAfterBreak="0">
    <w:nsid w:val="61DC09AD"/>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35" w15:restartNumberingAfterBreak="0">
    <w:nsid w:val="66173B63"/>
    <w:multiLevelType w:val="hybridMultilevel"/>
    <w:tmpl w:val="0284EC74"/>
    <w:lvl w:ilvl="0" w:tplc="167C115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66576735"/>
    <w:multiLevelType w:val="singleLevel"/>
    <w:tmpl w:val="1BE81D76"/>
    <w:lvl w:ilvl="0">
      <w:start w:val="1"/>
      <w:numFmt w:val="decimal"/>
      <w:lvlText w:val="%1."/>
      <w:lvlJc w:val="left"/>
      <w:pPr>
        <w:tabs>
          <w:tab w:val="num" w:pos="720"/>
        </w:tabs>
        <w:ind w:left="720" w:hanging="360"/>
      </w:pPr>
      <w:rPr>
        <w:sz w:val="16"/>
      </w:rPr>
    </w:lvl>
  </w:abstractNum>
  <w:abstractNum w:abstractNumId="37" w15:restartNumberingAfterBreak="0">
    <w:nsid w:val="6D58286B"/>
    <w:multiLevelType w:val="hybridMultilevel"/>
    <w:tmpl w:val="BC188884"/>
    <w:lvl w:ilvl="0" w:tplc="ACE2C5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D8655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96512E">
      <w:start w:val="1"/>
      <w:numFmt w:val="lowerLetter"/>
      <w:lvlRestart w:val="0"/>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F00ECE">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6AB25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6E3E6E">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AC4EE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25848">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8632C8">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811575"/>
    <w:multiLevelType w:val="singleLevel"/>
    <w:tmpl w:val="C810BF44"/>
    <w:lvl w:ilvl="0">
      <w:start w:val="2"/>
      <w:numFmt w:val="upperLetter"/>
      <w:lvlText w:val="%1."/>
      <w:lvlJc w:val="left"/>
      <w:pPr>
        <w:tabs>
          <w:tab w:val="num" w:pos="720"/>
        </w:tabs>
        <w:ind w:left="720" w:hanging="720"/>
      </w:pPr>
      <w:rPr>
        <w:rFonts w:hint="default"/>
      </w:rPr>
    </w:lvl>
  </w:abstractNum>
  <w:abstractNum w:abstractNumId="39" w15:restartNumberingAfterBreak="0">
    <w:nsid w:val="6FFD0E2B"/>
    <w:multiLevelType w:val="singleLevel"/>
    <w:tmpl w:val="72B26FBC"/>
    <w:lvl w:ilvl="0">
      <w:start w:val="1"/>
      <w:numFmt w:val="decimal"/>
      <w:lvlText w:val="%1."/>
      <w:lvlJc w:val="left"/>
      <w:pPr>
        <w:tabs>
          <w:tab w:val="num" w:pos="1080"/>
        </w:tabs>
        <w:ind w:left="1080" w:hanging="360"/>
      </w:pPr>
      <w:rPr>
        <w:rFonts w:hint="default"/>
        <w:b/>
      </w:rPr>
    </w:lvl>
  </w:abstractNum>
  <w:abstractNum w:abstractNumId="40" w15:restartNumberingAfterBreak="0">
    <w:nsid w:val="72770F3B"/>
    <w:multiLevelType w:val="hybridMultilevel"/>
    <w:tmpl w:val="233C3B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8790C9D"/>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8BB7452"/>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8"/>
  </w:num>
  <w:num w:numId="3">
    <w:abstractNumId w:val="18"/>
  </w:num>
  <w:num w:numId="4">
    <w:abstractNumId w:val="17"/>
  </w:num>
  <w:num w:numId="5">
    <w:abstractNumId w:val="32"/>
  </w:num>
  <w:num w:numId="6">
    <w:abstractNumId w:val="41"/>
  </w:num>
  <w:num w:numId="7">
    <w:abstractNumId w:val="27"/>
  </w:num>
  <w:num w:numId="8">
    <w:abstractNumId w:val="7"/>
  </w:num>
  <w:num w:numId="9">
    <w:abstractNumId w:val="22"/>
  </w:num>
  <w:num w:numId="10">
    <w:abstractNumId w:val="38"/>
  </w:num>
  <w:num w:numId="11">
    <w:abstractNumId w:val="14"/>
  </w:num>
  <w:num w:numId="12">
    <w:abstractNumId w:val="31"/>
  </w:num>
  <w:num w:numId="13">
    <w:abstractNumId w:val="33"/>
  </w:num>
  <w:num w:numId="14">
    <w:abstractNumId w:val="29"/>
  </w:num>
  <w:num w:numId="15">
    <w:abstractNumId w:val="39"/>
  </w:num>
  <w:num w:numId="16">
    <w:abstractNumId w:val="1"/>
  </w:num>
  <w:num w:numId="17">
    <w:abstractNumId w:val="42"/>
  </w:num>
  <w:num w:numId="18">
    <w:abstractNumId w:val="36"/>
  </w:num>
  <w:num w:numId="19">
    <w:abstractNumId w:val="23"/>
  </w:num>
  <w:num w:numId="20">
    <w:abstractNumId w:val="34"/>
  </w:num>
  <w:num w:numId="21">
    <w:abstractNumId w:val="11"/>
  </w:num>
  <w:num w:numId="22">
    <w:abstractNumId w:val="28"/>
  </w:num>
  <w:num w:numId="23">
    <w:abstractNumId w:val="6"/>
  </w:num>
  <w:num w:numId="24">
    <w:abstractNumId w:val="12"/>
  </w:num>
  <w:num w:numId="25">
    <w:abstractNumId w:val="24"/>
  </w:num>
  <w:num w:numId="26">
    <w:abstractNumId w:val="35"/>
  </w:num>
  <w:num w:numId="27">
    <w:abstractNumId w:val="21"/>
  </w:num>
  <w:num w:numId="28">
    <w:abstractNumId w:val="26"/>
  </w:num>
  <w:num w:numId="29">
    <w:abstractNumId w:val="5"/>
  </w:num>
  <w:num w:numId="30">
    <w:abstractNumId w:val="9"/>
  </w:num>
  <w:num w:numId="31">
    <w:abstractNumId w:val="16"/>
  </w:num>
  <w:num w:numId="32">
    <w:abstractNumId w:val="40"/>
  </w:num>
  <w:num w:numId="33">
    <w:abstractNumId w:val="4"/>
  </w:num>
  <w:num w:numId="34">
    <w:abstractNumId w:val="2"/>
  </w:num>
  <w:num w:numId="35">
    <w:abstractNumId w:val="20"/>
  </w:num>
  <w:num w:numId="36">
    <w:abstractNumId w:val="15"/>
  </w:num>
  <w:num w:numId="37">
    <w:abstractNumId w:val="30"/>
  </w:num>
  <w:num w:numId="38">
    <w:abstractNumId w:val="19"/>
  </w:num>
  <w:num w:numId="39">
    <w:abstractNumId w:val="25"/>
  </w:num>
  <w:num w:numId="40">
    <w:abstractNumId w:val="37"/>
  </w:num>
  <w:num w:numId="41">
    <w:abstractNumId w:val="3"/>
  </w:num>
  <w:num w:numId="42">
    <w:abstractNumId w:val="1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81"/>
    <w:rsid w:val="000012ED"/>
    <w:rsid w:val="0001192B"/>
    <w:rsid w:val="00017B2E"/>
    <w:rsid w:val="0002113F"/>
    <w:rsid w:val="00036944"/>
    <w:rsid w:val="00040FF6"/>
    <w:rsid w:val="0004522B"/>
    <w:rsid w:val="00050C38"/>
    <w:rsid w:val="000541BF"/>
    <w:rsid w:val="000746C9"/>
    <w:rsid w:val="00077DBF"/>
    <w:rsid w:val="000903B2"/>
    <w:rsid w:val="000951F3"/>
    <w:rsid w:val="000A492D"/>
    <w:rsid w:val="000C13C5"/>
    <w:rsid w:val="000C528C"/>
    <w:rsid w:val="000D2830"/>
    <w:rsid w:val="000F51F6"/>
    <w:rsid w:val="001019B7"/>
    <w:rsid w:val="001108D8"/>
    <w:rsid w:val="001162CD"/>
    <w:rsid w:val="001221DF"/>
    <w:rsid w:val="00136334"/>
    <w:rsid w:val="00142773"/>
    <w:rsid w:val="0014654B"/>
    <w:rsid w:val="00146D21"/>
    <w:rsid w:val="001553CE"/>
    <w:rsid w:val="00157A89"/>
    <w:rsid w:val="00171CF7"/>
    <w:rsid w:val="00184E6F"/>
    <w:rsid w:val="001A14ED"/>
    <w:rsid w:val="001A5056"/>
    <w:rsid w:val="001A565C"/>
    <w:rsid w:val="001B03C8"/>
    <w:rsid w:val="001B37DD"/>
    <w:rsid w:val="001D4024"/>
    <w:rsid w:val="001D45E9"/>
    <w:rsid w:val="001F513B"/>
    <w:rsid w:val="002206CE"/>
    <w:rsid w:val="00234BF4"/>
    <w:rsid w:val="0025044A"/>
    <w:rsid w:val="00252846"/>
    <w:rsid w:val="00253E1C"/>
    <w:rsid w:val="002766B2"/>
    <w:rsid w:val="00281657"/>
    <w:rsid w:val="00283397"/>
    <w:rsid w:val="00285554"/>
    <w:rsid w:val="00292E06"/>
    <w:rsid w:val="002A219E"/>
    <w:rsid w:val="002A26F8"/>
    <w:rsid w:val="002A5E7F"/>
    <w:rsid w:val="002B11FA"/>
    <w:rsid w:val="002B200F"/>
    <w:rsid w:val="002B5C27"/>
    <w:rsid w:val="002C09B8"/>
    <w:rsid w:val="002C40BE"/>
    <w:rsid w:val="002C4179"/>
    <w:rsid w:val="002D72EB"/>
    <w:rsid w:val="002D760B"/>
    <w:rsid w:val="002F45D3"/>
    <w:rsid w:val="00315990"/>
    <w:rsid w:val="003169C3"/>
    <w:rsid w:val="00321E81"/>
    <w:rsid w:val="00331A4F"/>
    <w:rsid w:val="00343455"/>
    <w:rsid w:val="00350C36"/>
    <w:rsid w:val="0036177C"/>
    <w:rsid w:val="00363AFB"/>
    <w:rsid w:val="003778F1"/>
    <w:rsid w:val="003871FC"/>
    <w:rsid w:val="00392349"/>
    <w:rsid w:val="00394CA2"/>
    <w:rsid w:val="003956BA"/>
    <w:rsid w:val="003A1E47"/>
    <w:rsid w:val="003A482C"/>
    <w:rsid w:val="003B0742"/>
    <w:rsid w:val="003C65B6"/>
    <w:rsid w:val="003E1872"/>
    <w:rsid w:val="003F7437"/>
    <w:rsid w:val="00405D24"/>
    <w:rsid w:val="00406449"/>
    <w:rsid w:val="00415A2B"/>
    <w:rsid w:val="00434873"/>
    <w:rsid w:val="00437503"/>
    <w:rsid w:val="0046441B"/>
    <w:rsid w:val="004657DD"/>
    <w:rsid w:val="00473AB1"/>
    <w:rsid w:val="00497F03"/>
    <w:rsid w:val="004A71AB"/>
    <w:rsid w:val="004B038C"/>
    <w:rsid w:val="004B4F96"/>
    <w:rsid w:val="004D04DA"/>
    <w:rsid w:val="004D39D6"/>
    <w:rsid w:val="004E1805"/>
    <w:rsid w:val="004E5C8A"/>
    <w:rsid w:val="004F38B5"/>
    <w:rsid w:val="005250E4"/>
    <w:rsid w:val="00537C7D"/>
    <w:rsid w:val="0054386D"/>
    <w:rsid w:val="00550BC9"/>
    <w:rsid w:val="005555B7"/>
    <w:rsid w:val="00573A4A"/>
    <w:rsid w:val="005849C4"/>
    <w:rsid w:val="005A2914"/>
    <w:rsid w:val="005A53E4"/>
    <w:rsid w:val="005A66F7"/>
    <w:rsid w:val="005B46A2"/>
    <w:rsid w:val="005B4CDE"/>
    <w:rsid w:val="005B7376"/>
    <w:rsid w:val="005C2405"/>
    <w:rsid w:val="005F4246"/>
    <w:rsid w:val="005F6C6D"/>
    <w:rsid w:val="00600F3D"/>
    <w:rsid w:val="00602446"/>
    <w:rsid w:val="00605180"/>
    <w:rsid w:val="006074AE"/>
    <w:rsid w:val="0061378B"/>
    <w:rsid w:val="0061748F"/>
    <w:rsid w:val="006504AD"/>
    <w:rsid w:val="006544E2"/>
    <w:rsid w:val="0065637E"/>
    <w:rsid w:val="0066029F"/>
    <w:rsid w:val="006608F2"/>
    <w:rsid w:val="00663AF8"/>
    <w:rsid w:val="006669A4"/>
    <w:rsid w:val="00667189"/>
    <w:rsid w:val="0067464F"/>
    <w:rsid w:val="006774B5"/>
    <w:rsid w:val="00681C51"/>
    <w:rsid w:val="006873F3"/>
    <w:rsid w:val="00691224"/>
    <w:rsid w:val="00694D43"/>
    <w:rsid w:val="006B56A0"/>
    <w:rsid w:val="006C25E9"/>
    <w:rsid w:val="006C3E5A"/>
    <w:rsid w:val="006C6837"/>
    <w:rsid w:val="006C6869"/>
    <w:rsid w:val="006C784F"/>
    <w:rsid w:val="00700831"/>
    <w:rsid w:val="007021D2"/>
    <w:rsid w:val="00702C97"/>
    <w:rsid w:val="00715CF8"/>
    <w:rsid w:val="0072531C"/>
    <w:rsid w:val="00731422"/>
    <w:rsid w:val="00745B0D"/>
    <w:rsid w:val="00746427"/>
    <w:rsid w:val="0075496C"/>
    <w:rsid w:val="00757E60"/>
    <w:rsid w:val="00760381"/>
    <w:rsid w:val="00767E1C"/>
    <w:rsid w:val="007730E9"/>
    <w:rsid w:val="007741B6"/>
    <w:rsid w:val="007775F8"/>
    <w:rsid w:val="007C07EA"/>
    <w:rsid w:val="007C4FC6"/>
    <w:rsid w:val="007D2C31"/>
    <w:rsid w:val="007D4C55"/>
    <w:rsid w:val="007D6B8A"/>
    <w:rsid w:val="007D7088"/>
    <w:rsid w:val="007E45DD"/>
    <w:rsid w:val="007E6B08"/>
    <w:rsid w:val="007E7456"/>
    <w:rsid w:val="007F148D"/>
    <w:rsid w:val="007F36A2"/>
    <w:rsid w:val="007F5844"/>
    <w:rsid w:val="00805D27"/>
    <w:rsid w:val="00806813"/>
    <w:rsid w:val="00812994"/>
    <w:rsid w:val="00813D14"/>
    <w:rsid w:val="00822630"/>
    <w:rsid w:val="00822D13"/>
    <w:rsid w:val="00842F4E"/>
    <w:rsid w:val="00843204"/>
    <w:rsid w:val="00857359"/>
    <w:rsid w:val="008639EF"/>
    <w:rsid w:val="00867AAF"/>
    <w:rsid w:val="00884A7B"/>
    <w:rsid w:val="008B085C"/>
    <w:rsid w:val="008D7A4F"/>
    <w:rsid w:val="008F15F5"/>
    <w:rsid w:val="008F4658"/>
    <w:rsid w:val="009217AB"/>
    <w:rsid w:val="009218FA"/>
    <w:rsid w:val="00922AC9"/>
    <w:rsid w:val="009260A1"/>
    <w:rsid w:val="00931ABA"/>
    <w:rsid w:val="009331AA"/>
    <w:rsid w:val="00936196"/>
    <w:rsid w:val="009459CE"/>
    <w:rsid w:val="009520B4"/>
    <w:rsid w:val="009602C2"/>
    <w:rsid w:val="00962300"/>
    <w:rsid w:val="00964394"/>
    <w:rsid w:val="0096641B"/>
    <w:rsid w:val="00977FFA"/>
    <w:rsid w:val="00984E43"/>
    <w:rsid w:val="00991252"/>
    <w:rsid w:val="009A2246"/>
    <w:rsid w:val="009A32DA"/>
    <w:rsid w:val="009A5DA3"/>
    <w:rsid w:val="009B1568"/>
    <w:rsid w:val="009C0DFC"/>
    <w:rsid w:val="009D058F"/>
    <w:rsid w:val="009D07B8"/>
    <w:rsid w:val="009D1168"/>
    <w:rsid w:val="009D4A6C"/>
    <w:rsid w:val="009F005E"/>
    <w:rsid w:val="009F5E88"/>
    <w:rsid w:val="00A029BF"/>
    <w:rsid w:val="00A02AD5"/>
    <w:rsid w:val="00A064DD"/>
    <w:rsid w:val="00A1245C"/>
    <w:rsid w:val="00A16186"/>
    <w:rsid w:val="00A35A8A"/>
    <w:rsid w:val="00A35B12"/>
    <w:rsid w:val="00A40FA3"/>
    <w:rsid w:val="00A47933"/>
    <w:rsid w:val="00A8242B"/>
    <w:rsid w:val="00A902B7"/>
    <w:rsid w:val="00A915D0"/>
    <w:rsid w:val="00A9753F"/>
    <w:rsid w:val="00AB19E3"/>
    <w:rsid w:val="00AB517B"/>
    <w:rsid w:val="00AC7051"/>
    <w:rsid w:val="00AD0742"/>
    <w:rsid w:val="00AD5C07"/>
    <w:rsid w:val="00AE6536"/>
    <w:rsid w:val="00AE7555"/>
    <w:rsid w:val="00AF43C6"/>
    <w:rsid w:val="00B00DF7"/>
    <w:rsid w:val="00B0395E"/>
    <w:rsid w:val="00B0611F"/>
    <w:rsid w:val="00B13422"/>
    <w:rsid w:val="00B30917"/>
    <w:rsid w:val="00B407CD"/>
    <w:rsid w:val="00B4475E"/>
    <w:rsid w:val="00B45669"/>
    <w:rsid w:val="00B56DB8"/>
    <w:rsid w:val="00B7273F"/>
    <w:rsid w:val="00B97636"/>
    <w:rsid w:val="00BA1AAB"/>
    <w:rsid w:val="00BC11C4"/>
    <w:rsid w:val="00BC2393"/>
    <w:rsid w:val="00BD31F1"/>
    <w:rsid w:val="00BE41A9"/>
    <w:rsid w:val="00BF3965"/>
    <w:rsid w:val="00C06272"/>
    <w:rsid w:val="00C069BF"/>
    <w:rsid w:val="00C16D13"/>
    <w:rsid w:val="00C643AF"/>
    <w:rsid w:val="00C7628B"/>
    <w:rsid w:val="00C77C4D"/>
    <w:rsid w:val="00C914D2"/>
    <w:rsid w:val="00C91504"/>
    <w:rsid w:val="00CA379D"/>
    <w:rsid w:val="00CB0013"/>
    <w:rsid w:val="00CB3855"/>
    <w:rsid w:val="00CC548F"/>
    <w:rsid w:val="00CD6072"/>
    <w:rsid w:val="00CE2758"/>
    <w:rsid w:val="00CE48E1"/>
    <w:rsid w:val="00CF21B8"/>
    <w:rsid w:val="00D11383"/>
    <w:rsid w:val="00D15555"/>
    <w:rsid w:val="00D24D73"/>
    <w:rsid w:val="00D33A66"/>
    <w:rsid w:val="00D34312"/>
    <w:rsid w:val="00D47796"/>
    <w:rsid w:val="00D545F0"/>
    <w:rsid w:val="00D614F2"/>
    <w:rsid w:val="00D66CB4"/>
    <w:rsid w:val="00D70291"/>
    <w:rsid w:val="00D74619"/>
    <w:rsid w:val="00D81341"/>
    <w:rsid w:val="00D81E46"/>
    <w:rsid w:val="00D8798E"/>
    <w:rsid w:val="00D90210"/>
    <w:rsid w:val="00D91CAC"/>
    <w:rsid w:val="00D971D3"/>
    <w:rsid w:val="00DC3099"/>
    <w:rsid w:val="00DE070E"/>
    <w:rsid w:val="00DF2C5D"/>
    <w:rsid w:val="00DF4C18"/>
    <w:rsid w:val="00DF52FC"/>
    <w:rsid w:val="00DF5944"/>
    <w:rsid w:val="00E00F86"/>
    <w:rsid w:val="00E10C48"/>
    <w:rsid w:val="00E149BB"/>
    <w:rsid w:val="00E16467"/>
    <w:rsid w:val="00E22648"/>
    <w:rsid w:val="00E40576"/>
    <w:rsid w:val="00EA2F8D"/>
    <w:rsid w:val="00EB0D09"/>
    <w:rsid w:val="00EB7717"/>
    <w:rsid w:val="00EC344B"/>
    <w:rsid w:val="00ED6FF6"/>
    <w:rsid w:val="00EE4FF7"/>
    <w:rsid w:val="00EE673D"/>
    <w:rsid w:val="00F13BFD"/>
    <w:rsid w:val="00F267B8"/>
    <w:rsid w:val="00F579FF"/>
    <w:rsid w:val="00F70C76"/>
    <w:rsid w:val="00F7553F"/>
    <w:rsid w:val="00F77413"/>
    <w:rsid w:val="00F80DB6"/>
    <w:rsid w:val="00F813CC"/>
    <w:rsid w:val="00FA16B2"/>
    <w:rsid w:val="00FA17DF"/>
    <w:rsid w:val="00FA2F4D"/>
    <w:rsid w:val="00FE15ED"/>
    <w:rsid w:val="00FE2E5A"/>
    <w:rsid w:val="00FE3136"/>
    <w:rsid w:val="00FF4757"/>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A798"/>
  <w15:chartTrackingRefBased/>
  <w15:docId w15:val="{CFAD9F02-8108-4380-90AA-E1C3D1D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720"/>
      </w:tabs>
      <w:suppressAutoHyphens/>
      <w:spacing w:line="480" w:lineRule="auto"/>
      <w:outlineLvl w:val="0"/>
    </w:pPr>
    <w:rPr>
      <w:rFonts w:ascii="Times New Roman" w:hAnsi="Times New Roman"/>
      <w:b/>
      <w:sz w:val="22"/>
    </w:rPr>
  </w:style>
  <w:style w:type="paragraph" w:styleId="Heading2">
    <w:name w:val="heading 2"/>
    <w:basedOn w:val="Normal"/>
    <w:next w:val="Normal"/>
    <w:qFormat/>
    <w:pPr>
      <w:keepNext/>
      <w:ind w:left="720" w:hanging="720"/>
      <w:outlineLvl w:val="1"/>
    </w:pPr>
    <w:rPr>
      <w:rFonts w:ascii="Times New Roman" w:hAnsi="Times New Roman"/>
      <w:b/>
      <w:sz w:val="24"/>
    </w:rPr>
  </w:style>
  <w:style w:type="paragraph" w:styleId="Heading3">
    <w:name w:val="heading 3"/>
    <w:basedOn w:val="Normal"/>
    <w:next w:val="Normal"/>
    <w:qFormat/>
    <w:pPr>
      <w:keepNext/>
      <w:tabs>
        <w:tab w:val="left" w:pos="-720"/>
      </w:tabs>
      <w:suppressAutoHyphens/>
      <w:ind w:left="1440" w:hanging="1440"/>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spacing w:line="480" w:lineRule="auto"/>
    </w:pPr>
    <w:rPr>
      <w:sz w:val="22"/>
    </w:rPr>
  </w:style>
  <w:style w:type="paragraph" w:styleId="BodyTextIndent">
    <w:name w:val="Body Text Indent"/>
    <w:basedOn w:val="Normal"/>
    <w:pPr>
      <w:tabs>
        <w:tab w:val="left" w:pos="-720"/>
      </w:tabs>
      <w:suppressAutoHyphens/>
      <w:spacing w:line="480" w:lineRule="auto"/>
      <w:ind w:left="720"/>
    </w:pPr>
    <w:rPr>
      <w:rFonts w:ascii="Times New Roman" w:hAnsi="Times New Roman"/>
      <w:sz w:val="22"/>
    </w:rPr>
  </w:style>
  <w:style w:type="paragraph" w:styleId="BodyText2">
    <w:name w:val="Body Text 2"/>
    <w:basedOn w:val="Normal"/>
    <w:pPr>
      <w:tabs>
        <w:tab w:val="left" w:pos="-720"/>
      </w:tabs>
      <w:suppressAutoHyphens/>
    </w:pPr>
    <w:rPr>
      <w:rFonts w:ascii="Times New Roman" w:hAnsi="Times New Roman"/>
      <w:b/>
      <w:sz w:val="22"/>
    </w:rPr>
  </w:style>
  <w:style w:type="character" w:styleId="Hyperlink">
    <w:name w:val="Hyperlink"/>
    <w:rPr>
      <w:color w:val="0000FF"/>
      <w:u w:val="single"/>
    </w:rPr>
  </w:style>
  <w:style w:type="paragraph" w:styleId="BodyTextIndent2">
    <w:name w:val="Body Text Indent 2"/>
    <w:basedOn w:val="Normal"/>
    <w:pPr>
      <w:ind w:left="2160"/>
    </w:pPr>
    <w:rPr>
      <w:rFonts w:ascii="Times New Roman" w:hAnsi="Times New Roman"/>
      <w:sz w:val="24"/>
    </w:rPr>
  </w:style>
  <w:style w:type="paragraph" w:styleId="BodyText3">
    <w:name w:val="Body Text 3"/>
    <w:basedOn w:val="Normal"/>
    <w:rPr>
      <w:rFonts w:ascii="Times New Roman" w:hAnsi="Times New Roman"/>
      <w:sz w:val="24"/>
    </w:rPr>
  </w:style>
  <w:style w:type="paragraph" w:styleId="BalloonText">
    <w:name w:val="Balloon Text"/>
    <w:basedOn w:val="Normal"/>
    <w:semiHidden/>
    <w:rsid w:val="00681C51"/>
    <w:rPr>
      <w:rFonts w:ascii="Tahoma" w:hAnsi="Tahoma" w:cs="Tahoma"/>
      <w:sz w:val="16"/>
      <w:szCs w:val="16"/>
    </w:rPr>
  </w:style>
  <w:style w:type="paragraph" w:styleId="ListParagraph">
    <w:name w:val="List Paragraph"/>
    <w:basedOn w:val="Normal"/>
    <w:uiPriority w:val="34"/>
    <w:qFormat/>
    <w:rsid w:val="00D70291"/>
    <w:pPr>
      <w:widowControl w:val="0"/>
      <w:autoSpaceDE w:val="0"/>
      <w:autoSpaceDN w:val="0"/>
      <w:spacing w:before="90"/>
      <w:ind w:left="119" w:right="131"/>
    </w:pPr>
    <w:rPr>
      <w:rFonts w:ascii="Times New Roman" w:hAnsi="Times New Roman"/>
      <w:sz w:val="22"/>
      <w:szCs w:val="22"/>
      <w:lang w:bidi="en-US"/>
    </w:rPr>
  </w:style>
  <w:style w:type="paragraph" w:styleId="Header">
    <w:name w:val="header"/>
    <w:basedOn w:val="Normal"/>
    <w:link w:val="HeaderChar"/>
    <w:uiPriority w:val="99"/>
    <w:rsid w:val="00AF43C6"/>
    <w:pPr>
      <w:tabs>
        <w:tab w:val="center" w:pos="4680"/>
        <w:tab w:val="right" w:pos="9360"/>
      </w:tabs>
    </w:pPr>
  </w:style>
  <w:style w:type="character" w:customStyle="1" w:styleId="HeaderChar">
    <w:name w:val="Header Char"/>
    <w:link w:val="Header"/>
    <w:uiPriority w:val="99"/>
    <w:rsid w:val="00AF43C6"/>
    <w:rPr>
      <w:rFonts w:ascii="Courier New" w:hAnsi="Courier New"/>
    </w:rPr>
  </w:style>
  <w:style w:type="character" w:customStyle="1" w:styleId="FooterChar">
    <w:name w:val="Footer Char"/>
    <w:link w:val="Footer"/>
    <w:uiPriority w:val="99"/>
    <w:rsid w:val="00392349"/>
    <w:rPr>
      <w:rFonts w:ascii="Courier New" w:hAnsi="Courier New"/>
    </w:rPr>
  </w:style>
  <w:style w:type="paragraph" w:styleId="NoSpacing">
    <w:name w:val="No Spacing"/>
    <w:uiPriority w:val="1"/>
    <w:qFormat/>
    <w:rsid w:val="001B03C8"/>
    <w:pPr>
      <w:ind w:left="1440"/>
    </w:pPr>
    <w:rPr>
      <w:rFonts w:ascii="Calibri" w:eastAsia="Calibri" w:hAnsi="Calibri"/>
      <w:sz w:val="22"/>
      <w:szCs w:val="22"/>
    </w:rPr>
  </w:style>
  <w:style w:type="paragraph" w:styleId="ListBullet">
    <w:name w:val="List Bullet"/>
    <w:basedOn w:val="Normal"/>
    <w:rsid w:val="002766B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pd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arpd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MINUTES</vt:lpstr>
    </vt:vector>
  </TitlesOfParts>
  <Company>SEARP&amp;DC</Company>
  <LinksUpToDate>false</LinksUpToDate>
  <CharactersWithSpaces>12416</CharactersWithSpaces>
  <SharedDoc>false</SharedDoc>
  <HLinks>
    <vt:vector size="6" baseType="variant">
      <vt:variant>
        <vt:i4>2228351</vt:i4>
      </vt:variant>
      <vt:variant>
        <vt:i4>0</vt:i4>
      </vt:variant>
      <vt:variant>
        <vt:i4>0</vt:i4>
      </vt:variant>
      <vt:variant>
        <vt:i4>5</vt:i4>
      </vt:variant>
      <vt:variant>
        <vt:lpwstr>http://www.searpdc.org/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Vera Bailey</dc:creator>
  <cp:keywords/>
  <dc:description/>
  <cp:lastModifiedBy>Scott Farmer</cp:lastModifiedBy>
  <cp:revision>2</cp:revision>
  <cp:lastPrinted>2005-12-01T16:43:00Z</cp:lastPrinted>
  <dcterms:created xsi:type="dcterms:W3CDTF">2024-01-30T14:57:00Z</dcterms:created>
  <dcterms:modified xsi:type="dcterms:W3CDTF">2024-01-30T14:57:00Z</dcterms:modified>
</cp:coreProperties>
</file>